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A9134C5" w14:textId="77777777" w:rsidR="000967FE" w:rsidRPr="00F76785" w:rsidRDefault="00DD199C" w:rsidP="000967FE">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w:t>
      </w:r>
      <w:r w:rsidR="000967FE" w:rsidRPr="00F76785">
        <w:rPr>
          <w:rFonts w:eastAsia="Calibri"/>
          <w:b/>
          <w:color w:val="000000"/>
          <w:sz w:val="28"/>
          <w:szCs w:val="28"/>
          <w:lang w:eastAsia="en-US"/>
        </w:rPr>
        <w:t>nieograniczon</w:t>
      </w:r>
      <w:r w:rsidR="000967FE">
        <w:rPr>
          <w:rFonts w:eastAsia="Calibri"/>
          <w:b/>
          <w:color w:val="000000"/>
          <w:sz w:val="28"/>
          <w:szCs w:val="28"/>
          <w:lang w:eastAsia="en-US"/>
        </w:rPr>
        <w:t>ego</w:t>
      </w:r>
      <w:r w:rsidR="000967FE" w:rsidRPr="00F76785">
        <w:rPr>
          <w:rFonts w:eastAsia="Calibri"/>
          <w:b/>
          <w:color w:val="000000"/>
          <w:sz w:val="28"/>
          <w:szCs w:val="28"/>
          <w:lang w:eastAsia="en-US"/>
        </w:rPr>
        <w:t xml:space="preserve"> </w:t>
      </w:r>
    </w:p>
    <w:p w14:paraId="5696514F" w14:textId="12015A27" w:rsidR="00394649" w:rsidRPr="00F76785" w:rsidRDefault="00394649" w:rsidP="00394649">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44979404"/>
      <w:r>
        <w:rPr>
          <w:rFonts w:eastAsia="Calibri"/>
          <w:b/>
          <w:color w:val="000000"/>
          <w:sz w:val="28"/>
          <w:szCs w:val="28"/>
          <w:lang w:eastAsia="en-US"/>
        </w:rPr>
        <w:t>„Naprawa uszkodzeń spowodowanych ruchem zakładu górniczego w</w:t>
      </w:r>
      <w:r w:rsidR="00A67277">
        <w:rPr>
          <w:rFonts w:eastAsia="Calibri"/>
          <w:b/>
          <w:color w:val="000000"/>
          <w:sz w:val="28"/>
          <w:szCs w:val="28"/>
          <w:lang w:eastAsia="en-US"/>
        </w:rPr>
        <w:t> </w:t>
      </w:r>
      <w:r>
        <w:rPr>
          <w:rFonts w:eastAsia="Calibri"/>
          <w:b/>
          <w:color w:val="000000"/>
          <w:sz w:val="28"/>
          <w:szCs w:val="28"/>
          <w:lang w:eastAsia="en-US"/>
        </w:rPr>
        <w:t xml:space="preserve">budynku mieszkalno-usługowym na nieruchomości położonej w Radlinie przy ul. </w:t>
      </w:r>
      <w:proofErr w:type="spellStart"/>
      <w:r>
        <w:rPr>
          <w:rFonts w:eastAsia="Calibri"/>
          <w:b/>
          <w:color w:val="000000"/>
          <w:sz w:val="28"/>
          <w:szCs w:val="28"/>
          <w:lang w:eastAsia="en-US"/>
        </w:rPr>
        <w:t>Wypandów</w:t>
      </w:r>
      <w:proofErr w:type="spellEnd"/>
      <w:r>
        <w:rPr>
          <w:rFonts w:eastAsia="Calibri"/>
          <w:b/>
          <w:color w:val="000000"/>
          <w:sz w:val="28"/>
          <w:szCs w:val="28"/>
          <w:lang w:eastAsia="en-US"/>
        </w:rPr>
        <w:t xml:space="preserve"> 7a dla Polskiej Grupy Górniczej S.A. Oddział KWK</w:t>
      </w:r>
      <w:r w:rsidR="00A67277">
        <w:rPr>
          <w:rFonts w:eastAsia="Calibri"/>
          <w:b/>
          <w:color w:val="000000"/>
          <w:sz w:val="28"/>
          <w:szCs w:val="28"/>
          <w:lang w:eastAsia="en-US"/>
        </w:rPr>
        <w:t> </w:t>
      </w:r>
      <w:r>
        <w:rPr>
          <w:rFonts w:eastAsia="Calibri"/>
          <w:b/>
          <w:color w:val="000000"/>
          <w:sz w:val="28"/>
          <w:szCs w:val="28"/>
          <w:lang w:eastAsia="en-US"/>
        </w:rPr>
        <w:t>ROW Ruch Marcel”.</w:t>
      </w:r>
      <w:bookmarkEnd w:id="0"/>
    </w:p>
    <w:p w14:paraId="5FBA2375" w14:textId="1A26CFFD" w:rsidR="00394649" w:rsidRPr="001451D3" w:rsidRDefault="00394649" w:rsidP="00394649">
      <w:pPr>
        <w:spacing w:before="120" w:line="312" w:lineRule="auto"/>
        <w:jc w:val="center"/>
        <w:rPr>
          <w:rFonts w:eastAsia="Calibri"/>
          <w:b/>
          <w:sz w:val="28"/>
          <w:szCs w:val="28"/>
          <w:lang w:eastAsia="en-US"/>
        </w:rPr>
      </w:pPr>
      <w:r w:rsidRPr="00F76785">
        <w:rPr>
          <w:rFonts w:eastAsia="Calibri"/>
          <w:b/>
          <w:color w:val="000000"/>
          <w:sz w:val="28"/>
          <w:szCs w:val="28"/>
          <w:lang w:eastAsia="en-US"/>
        </w:rPr>
        <w:t xml:space="preserve">nr </w:t>
      </w:r>
      <w:r w:rsidRPr="003C23AA">
        <w:rPr>
          <w:rFonts w:eastAsia="Calibri"/>
          <w:b/>
          <w:color w:val="000000"/>
          <w:sz w:val="28"/>
          <w:szCs w:val="28"/>
          <w:lang w:eastAsia="en-US"/>
        </w:rPr>
        <w:t>sprawy</w:t>
      </w:r>
      <w:r w:rsidRPr="003C23AA">
        <w:rPr>
          <w:rFonts w:eastAsia="Calibri"/>
          <w:b/>
          <w:color w:val="000000"/>
          <w:sz w:val="24"/>
          <w:szCs w:val="24"/>
          <w:lang w:eastAsia="en-US"/>
        </w:rPr>
        <w:t xml:space="preserve"> </w:t>
      </w:r>
      <w:r w:rsidRPr="001451D3">
        <w:rPr>
          <w:b/>
          <w:sz w:val="28"/>
          <w:szCs w:val="28"/>
        </w:rPr>
        <w:t>492</w:t>
      </w:r>
      <w:r>
        <w:rPr>
          <w:b/>
          <w:sz w:val="28"/>
          <w:szCs w:val="28"/>
        </w:rPr>
        <w:t>500781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295DD50" w14:textId="0DCF495A" w:rsidR="009906AD"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8447438" w:history="1">
            <w:r w:rsidR="009906AD" w:rsidRPr="00834A67">
              <w:rPr>
                <w:rStyle w:val="Hipercze"/>
                <w:noProof/>
              </w:rPr>
              <w:t>Część I. Zamawiający</w:t>
            </w:r>
            <w:r w:rsidR="009906AD">
              <w:rPr>
                <w:noProof/>
                <w:webHidden/>
              </w:rPr>
              <w:tab/>
            </w:r>
            <w:r w:rsidR="009906AD">
              <w:rPr>
                <w:noProof/>
                <w:webHidden/>
              </w:rPr>
              <w:fldChar w:fldCharType="begin"/>
            </w:r>
            <w:r w:rsidR="009906AD">
              <w:rPr>
                <w:noProof/>
                <w:webHidden/>
              </w:rPr>
              <w:instrText xml:space="preserve"> PAGEREF _Toc108447438 \h </w:instrText>
            </w:r>
            <w:r w:rsidR="009906AD">
              <w:rPr>
                <w:noProof/>
                <w:webHidden/>
              </w:rPr>
            </w:r>
            <w:r w:rsidR="009906AD">
              <w:rPr>
                <w:noProof/>
                <w:webHidden/>
              </w:rPr>
              <w:fldChar w:fldCharType="separate"/>
            </w:r>
            <w:r w:rsidR="00C70C9A">
              <w:rPr>
                <w:noProof/>
                <w:webHidden/>
              </w:rPr>
              <w:t>4</w:t>
            </w:r>
            <w:r w:rsidR="009906AD">
              <w:rPr>
                <w:noProof/>
                <w:webHidden/>
              </w:rPr>
              <w:fldChar w:fldCharType="end"/>
            </w:r>
          </w:hyperlink>
        </w:p>
        <w:p w14:paraId="3A581244" w14:textId="3C0C75B7"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39" w:history="1">
            <w:r w:rsidRPr="00834A67">
              <w:rPr>
                <w:rStyle w:val="Hipercze"/>
                <w:noProof/>
              </w:rPr>
              <w:t>Część II. Postępowanie</w:t>
            </w:r>
            <w:r>
              <w:rPr>
                <w:noProof/>
                <w:webHidden/>
              </w:rPr>
              <w:tab/>
            </w:r>
            <w:r>
              <w:rPr>
                <w:noProof/>
                <w:webHidden/>
              </w:rPr>
              <w:fldChar w:fldCharType="begin"/>
            </w:r>
            <w:r>
              <w:rPr>
                <w:noProof/>
                <w:webHidden/>
              </w:rPr>
              <w:instrText xml:space="preserve"> PAGEREF _Toc108447439 \h </w:instrText>
            </w:r>
            <w:r>
              <w:rPr>
                <w:noProof/>
                <w:webHidden/>
              </w:rPr>
            </w:r>
            <w:r>
              <w:rPr>
                <w:noProof/>
                <w:webHidden/>
              </w:rPr>
              <w:fldChar w:fldCharType="separate"/>
            </w:r>
            <w:r w:rsidR="00C70C9A">
              <w:rPr>
                <w:noProof/>
                <w:webHidden/>
              </w:rPr>
              <w:t>4</w:t>
            </w:r>
            <w:r>
              <w:rPr>
                <w:noProof/>
                <w:webHidden/>
              </w:rPr>
              <w:fldChar w:fldCharType="end"/>
            </w:r>
          </w:hyperlink>
        </w:p>
        <w:p w14:paraId="5FC18A20" w14:textId="179D7713"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40" w:history="1">
            <w:r w:rsidRPr="00834A67">
              <w:rPr>
                <w:rStyle w:val="Hipercze"/>
                <w:noProof/>
              </w:rPr>
              <w:t>Część III. Przedmiot zamówienia. Termin wykonania.</w:t>
            </w:r>
            <w:r>
              <w:rPr>
                <w:noProof/>
                <w:webHidden/>
              </w:rPr>
              <w:tab/>
            </w:r>
            <w:r>
              <w:rPr>
                <w:noProof/>
                <w:webHidden/>
              </w:rPr>
              <w:fldChar w:fldCharType="begin"/>
            </w:r>
            <w:r>
              <w:rPr>
                <w:noProof/>
                <w:webHidden/>
              </w:rPr>
              <w:instrText xml:space="preserve"> PAGEREF _Toc108447440 \h </w:instrText>
            </w:r>
            <w:r>
              <w:rPr>
                <w:noProof/>
                <w:webHidden/>
              </w:rPr>
            </w:r>
            <w:r>
              <w:rPr>
                <w:noProof/>
                <w:webHidden/>
              </w:rPr>
              <w:fldChar w:fldCharType="separate"/>
            </w:r>
            <w:r w:rsidR="00C70C9A">
              <w:rPr>
                <w:noProof/>
                <w:webHidden/>
              </w:rPr>
              <w:t>5</w:t>
            </w:r>
            <w:r>
              <w:rPr>
                <w:noProof/>
                <w:webHidden/>
              </w:rPr>
              <w:fldChar w:fldCharType="end"/>
            </w:r>
          </w:hyperlink>
        </w:p>
        <w:p w14:paraId="1EDCDC26" w14:textId="54347854"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41" w:history="1">
            <w:r w:rsidRPr="00834A67">
              <w:rPr>
                <w:rStyle w:val="Hipercze"/>
                <w:noProof/>
              </w:rPr>
              <w:t>Część IV. Oferty częściowe</w:t>
            </w:r>
            <w:r>
              <w:rPr>
                <w:noProof/>
                <w:webHidden/>
              </w:rPr>
              <w:tab/>
            </w:r>
            <w:r>
              <w:rPr>
                <w:noProof/>
                <w:webHidden/>
              </w:rPr>
              <w:fldChar w:fldCharType="begin"/>
            </w:r>
            <w:r>
              <w:rPr>
                <w:noProof/>
                <w:webHidden/>
              </w:rPr>
              <w:instrText xml:space="preserve"> PAGEREF _Toc108447441 \h </w:instrText>
            </w:r>
            <w:r>
              <w:rPr>
                <w:noProof/>
                <w:webHidden/>
              </w:rPr>
            </w:r>
            <w:r>
              <w:rPr>
                <w:noProof/>
                <w:webHidden/>
              </w:rPr>
              <w:fldChar w:fldCharType="separate"/>
            </w:r>
            <w:r w:rsidR="00C70C9A">
              <w:rPr>
                <w:noProof/>
                <w:webHidden/>
              </w:rPr>
              <w:t>5</w:t>
            </w:r>
            <w:r>
              <w:rPr>
                <w:noProof/>
                <w:webHidden/>
              </w:rPr>
              <w:fldChar w:fldCharType="end"/>
            </w:r>
          </w:hyperlink>
        </w:p>
        <w:p w14:paraId="19F64E36" w14:textId="1FD5CDCA"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42" w:history="1">
            <w:r w:rsidRPr="00834A67">
              <w:rPr>
                <w:rStyle w:val="Hipercze"/>
                <w:noProof/>
              </w:rPr>
              <w:t>Część V. Kwalifikacja podmiotowa Wykonawców</w:t>
            </w:r>
            <w:r>
              <w:rPr>
                <w:noProof/>
                <w:webHidden/>
              </w:rPr>
              <w:tab/>
            </w:r>
            <w:r>
              <w:rPr>
                <w:noProof/>
                <w:webHidden/>
              </w:rPr>
              <w:fldChar w:fldCharType="begin"/>
            </w:r>
            <w:r>
              <w:rPr>
                <w:noProof/>
                <w:webHidden/>
              </w:rPr>
              <w:instrText xml:space="preserve"> PAGEREF _Toc108447442 \h </w:instrText>
            </w:r>
            <w:r>
              <w:rPr>
                <w:noProof/>
                <w:webHidden/>
              </w:rPr>
            </w:r>
            <w:r>
              <w:rPr>
                <w:noProof/>
                <w:webHidden/>
              </w:rPr>
              <w:fldChar w:fldCharType="separate"/>
            </w:r>
            <w:r w:rsidR="00C70C9A">
              <w:rPr>
                <w:noProof/>
                <w:webHidden/>
              </w:rPr>
              <w:t>5</w:t>
            </w:r>
            <w:r>
              <w:rPr>
                <w:noProof/>
                <w:webHidden/>
              </w:rPr>
              <w:fldChar w:fldCharType="end"/>
            </w:r>
          </w:hyperlink>
        </w:p>
        <w:p w14:paraId="19232E22" w14:textId="24CB16DB"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43" w:history="1">
            <w:r w:rsidRPr="00834A6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_Toc108447443 \h </w:instrText>
            </w:r>
            <w:r>
              <w:rPr>
                <w:noProof/>
                <w:webHidden/>
              </w:rPr>
            </w:r>
            <w:r>
              <w:rPr>
                <w:noProof/>
                <w:webHidden/>
              </w:rPr>
              <w:fldChar w:fldCharType="separate"/>
            </w:r>
            <w:r w:rsidR="00C70C9A">
              <w:rPr>
                <w:noProof/>
                <w:webHidden/>
              </w:rPr>
              <w:t>8</w:t>
            </w:r>
            <w:r>
              <w:rPr>
                <w:noProof/>
                <w:webHidden/>
              </w:rPr>
              <w:fldChar w:fldCharType="end"/>
            </w:r>
          </w:hyperlink>
        </w:p>
        <w:p w14:paraId="75AD90E3" w14:textId="7A32B47D"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44" w:history="1">
            <w:r w:rsidRPr="00834A67">
              <w:rPr>
                <w:rStyle w:val="Hipercze"/>
                <w:noProof/>
              </w:rPr>
              <w:t>Część VII. Udostępnienie zasobów</w:t>
            </w:r>
            <w:r>
              <w:rPr>
                <w:noProof/>
                <w:webHidden/>
              </w:rPr>
              <w:tab/>
            </w:r>
            <w:r>
              <w:rPr>
                <w:noProof/>
                <w:webHidden/>
              </w:rPr>
              <w:fldChar w:fldCharType="begin"/>
            </w:r>
            <w:r>
              <w:rPr>
                <w:noProof/>
                <w:webHidden/>
              </w:rPr>
              <w:instrText xml:space="preserve"> PAGEREF _Toc108447444 \h </w:instrText>
            </w:r>
            <w:r>
              <w:rPr>
                <w:noProof/>
                <w:webHidden/>
              </w:rPr>
            </w:r>
            <w:r>
              <w:rPr>
                <w:noProof/>
                <w:webHidden/>
              </w:rPr>
              <w:fldChar w:fldCharType="separate"/>
            </w:r>
            <w:r w:rsidR="00C70C9A">
              <w:rPr>
                <w:noProof/>
                <w:webHidden/>
              </w:rPr>
              <w:t>8</w:t>
            </w:r>
            <w:r>
              <w:rPr>
                <w:noProof/>
                <w:webHidden/>
              </w:rPr>
              <w:fldChar w:fldCharType="end"/>
            </w:r>
          </w:hyperlink>
        </w:p>
        <w:p w14:paraId="1E9C39B2" w14:textId="571267F0"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45" w:history="1">
            <w:r w:rsidRPr="00834A67">
              <w:rPr>
                <w:rStyle w:val="Hipercze"/>
                <w:noProof/>
              </w:rPr>
              <w:t>Część VIII. Podmiotowe środki dowodowe.</w:t>
            </w:r>
            <w:r>
              <w:rPr>
                <w:noProof/>
                <w:webHidden/>
              </w:rPr>
              <w:tab/>
            </w:r>
            <w:r>
              <w:rPr>
                <w:noProof/>
                <w:webHidden/>
              </w:rPr>
              <w:fldChar w:fldCharType="begin"/>
            </w:r>
            <w:r>
              <w:rPr>
                <w:noProof/>
                <w:webHidden/>
              </w:rPr>
              <w:instrText xml:space="preserve"> PAGEREF _Toc108447445 \h </w:instrText>
            </w:r>
            <w:r>
              <w:rPr>
                <w:noProof/>
                <w:webHidden/>
              </w:rPr>
            </w:r>
            <w:r>
              <w:rPr>
                <w:noProof/>
                <w:webHidden/>
              </w:rPr>
              <w:fldChar w:fldCharType="separate"/>
            </w:r>
            <w:r w:rsidR="00C70C9A">
              <w:rPr>
                <w:noProof/>
                <w:webHidden/>
              </w:rPr>
              <w:t>9</w:t>
            </w:r>
            <w:r>
              <w:rPr>
                <w:noProof/>
                <w:webHidden/>
              </w:rPr>
              <w:fldChar w:fldCharType="end"/>
            </w:r>
          </w:hyperlink>
        </w:p>
        <w:p w14:paraId="6A5E246C" w14:textId="08D77880"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46" w:history="1">
            <w:r w:rsidRPr="00834A6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_Toc108447446 \h </w:instrText>
            </w:r>
            <w:r>
              <w:rPr>
                <w:noProof/>
                <w:webHidden/>
              </w:rPr>
            </w:r>
            <w:r>
              <w:rPr>
                <w:noProof/>
                <w:webHidden/>
              </w:rPr>
              <w:fldChar w:fldCharType="separate"/>
            </w:r>
            <w:r w:rsidR="00C70C9A">
              <w:rPr>
                <w:noProof/>
                <w:webHidden/>
              </w:rPr>
              <w:t>13</w:t>
            </w:r>
            <w:r>
              <w:rPr>
                <w:noProof/>
                <w:webHidden/>
              </w:rPr>
              <w:fldChar w:fldCharType="end"/>
            </w:r>
          </w:hyperlink>
        </w:p>
        <w:p w14:paraId="38A83D5E" w14:textId="3F84AB63"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47" w:history="1">
            <w:r w:rsidRPr="00834A67">
              <w:rPr>
                <w:rStyle w:val="Hipercze"/>
                <w:noProof/>
              </w:rPr>
              <w:t>Część X. Podwykonawstwo</w:t>
            </w:r>
            <w:r>
              <w:rPr>
                <w:noProof/>
                <w:webHidden/>
              </w:rPr>
              <w:tab/>
            </w:r>
            <w:r>
              <w:rPr>
                <w:noProof/>
                <w:webHidden/>
              </w:rPr>
              <w:fldChar w:fldCharType="begin"/>
            </w:r>
            <w:r>
              <w:rPr>
                <w:noProof/>
                <w:webHidden/>
              </w:rPr>
              <w:instrText xml:space="preserve"> PAGEREF _Toc108447447 \h </w:instrText>
            </w:r>
            <w:r>
              <w:rPr>
                <w:noProof/>
                <w:webHidden/>
              </w:rPr>
            </w:r>
            <w:r>
              <w:rPr>
                <w:noProof/>
                <w:webHidden/>
              </w:rPr>
              <w:fldChar w:fldCharType="separate"/>
            </w:r>
            <w:r w:rsidR="00C70C9A">
              <w:rPr>
                <w:noProof/>
                <w:webHidden/>
              </w:rPr>
              <w:t>14</w:t>
            </w:r>
            <w:r>
              <w:rPr>
                <w:noProof/>
                <w:webHidden/>
              </w:rPr>
              <w:fldChar w:fldCharType="end"/>
            </w:r>
          </w:hyperlink>
        </w:p>
        <w:p w14:paraId="29471BD6" w14:textId="7652C9DE"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48" w:history="1">
            <w:r w:rsidRPr="00834A67">
              <w:rPr>
                <w:rStyle w:val="Hipercze"/>
                <w:noProof/>
              </w:rPr>
              <w:t>Część XI. Wadium</w:t>
            </w:r>
            <w:r>
              <w:rPr>
                <w:noProof/>
                <w:webHidden/>
              </w:rPr>
              <w:tab/>
            </w:r>
            <w:r>
              <w:rPr>
                <w:noProof/>
                <w:webHidden/>
              </w:rPr>
              <w:fldChar w:fldCharType="begin"/>
            </w:r>
            <w:r>
              <w:rPr>
                <w:noProof/>
                <w:webHidden/>
              </w:rPr>
              <w:instrText xml:space="preserve"> PAGEREF _Toc108447448 \h </w:instrText>
            </w:r>
            <w:r>
              <w:rPr>
                <w:noProof/>
                <w:webHidden/>
              </w:rPr>
            </w:r>
            <w:r>
              <w:rPr>
                <w:noProof/>
                <w:webHidden/>
              </w:rPr>
              <w:fldChar w:fldCharType="separate"/>
            </w:r>
            <w:r w:rsidR="00C70C9A">
              <w:rPr>
                <w:noProof/>
                <w:webHidden/>
              </w:rPr>
              <w:t>14</w:t>
            </w:r>
            <w:r>
              <w:rPr>
                <w:noProof/>
                <w:webHidden/>
              </w:rPr>
              <w:fldChar w:fldCharType="end"/>
            </w:r>
          </w:hyperlink>
        </w:p>
        <w:p w14:paraId="2803AEAB" w14:textId="5437106D"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49" w:history="1">
            <w:r w:rsidRPr="00834A67">
              <w:rPr>
                <w:rStyle w:val="Hipercze"/>
                <w:noProof/>
              </w:rPr>
              <w:t>Część XII. Opis sposobu przygotowania oferty</w:t>
            </w:r>
            <w:r>
              <w:rPr>
                <w:noProof/>
                <w:webHidden/>
              </w:rPr>
              <w:tab/>
            </w:r>
            <w:r>
              <w:rPr>
                <w:noProof/>
                <w:webHidden/>
              </w:rPr>
              <w:fldChar w:fldCharType="begin"/>
            </w:r>
            <w:r>
              <w:rPr>
                <w:noProof/>
                <w:webHidden/>
              </w:rPr>
              <w:instrText xml:space="preserve"> PAGEREF _Toc108447449 \h </w:instrText>
            </w:r>
            <w:r>
              <w:rPr>
                <w:noProof/>
                <w:webHidden/>
              </w:rPr>
            </w:r>
            <w:r>
              <w:rPr>
                <w:noProof/>
                <w:webHidden/>
              </w:rPr>
              <w:fldChar w:fldCharType="separate"/>
            </w:r>
            <w:r w:rsidR="00C70C9A">
              <w:rPr>
                <w:noProof/>
                <w:webHidden/>
              </w:rPr>
              <w:t>14</w:t>
            </w:r>
            <w:r>
              <w:rPr>
                <w:noProof/>
                <w:webHidden/>
              </w:rPr>
              <w:fldChar w:fldCharType="end"/>
            </w:r>
          </w:hyperlink>
        </w:p>
        <w:p w14:paraId="3050AC5D" w14:textId="00E5500B"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50" w:history="1">
            <w:r w:rsidRPr="00834A6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_Toc108447450 \h </w:instrText>
            </w:r>
            <w:r>
              <w:rPr>
                <w:noProof/>
                <w:webHidden/>
              </w:rPr>
            </w:r>
            <w:r>
              <w:rPr>
                <w:noProof/>
                <w:webHidden/>
              </w:rPr>
              <w:fldChar w:fldCharType="separate"/>
            </w:r>
            <w:r w:rsidR="00C70C9A">
              <w:rPr>
                <w:noProof/>
                <w:webHidden/>
              </w:rPr>
              <w:t>17</w:t>
            </w:r>
            <w:r>
              <w:rPr>
                <w:noProof/>
                <w:webHidden/>
              </w:rPr>
              <w:fldChar w:fldCharType="end"/>
            </w:r>
          </w:hyperlink>
        </w:p>
        <w:p w14:paraId="21F14840" w14:textId="4036FDAD"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51" w:history="1">
            <w:r w:rsidRPr="00834A6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_Toc108447451 \h </w:instrText>
            </w:r>
            <w:r>
              <w:rPr>
                <w:noProof/>
                <w:webHidden/>
              </w:rPr>
            </w:r>
            <w:r>
              <w:rPr>
                <w:noProof/>
                <w:webHidden/>
              </w:rPr>
              <w:fldChar w:fldCharType="separate"/>
            </w:r>
            <w:r w:rsidR="00C70C9A">
              <w:rPr>
                <w:noProof/>
                <w:webHidden/>
              </w:rPr>
              <w:t>17</w:t>
            </w:r>
            <w:r>
              <w:rPr>
                <w:noProof/>
                <w:webHidden/>
              </w:rPr>
              <w:fldChar w:fldCharType="end"/>
            </w:r>
          </w:hyperlink>
        </w:p>
        <w:p w14:paraId="406D7845" w14:textId="7D9A2702"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52" w:history="1">
            <w:r w:rsidRPr="00834A67">
              <w:rPr>
                <w:rStyle w:val="Hipercze"/>
                <w:noProof/>
              </w:rPr>
              <w:t>Część XV. Opis sposobu obliczenia ceny</w:t>
            </w:r>
            <w:r>
              <w:rPr>
                <w:noProof/>
                <w:webHidden/>
              </w:rPr>
              <w:tab/>
            </w:r>
            <w:r>
              <w:rPr>
                <w:noProof/>
                <w:webHidden/>
              </w:rPr>
              <w:fldChar w:fldCharType="begin"/>
            </w:r>
            <w:r>
              <w:rPr>
                <w:noProof/>
                <w:webHidden/>
              </w:rPr>
              <w:instrText xml:space="preserve"> PAGEREF _Toc108447452 \h </w:instrText>
            </w:r>
            <w:r>
              <w:rPr>
                <w:noProof/>
                <w:webHidden/>
              </w:rPr>
            </w:r>
            <w:r>
              <w:rPr>
                <w:noProof/>
                <w:webHidden/>
              </w:rPr>
              <w:fldChar w:fldCharType="separate"/>
            </w:r>
            <w:r w:rsidR="00C70C9A">
              <w:rPr>
                <w:noProof/>
                <w:webHidden/>
              </w:rPr>
              <w:t>17</w:t>
            </w:r>
            <w:r>
              <w:rPr>
                <w:noProof/>
                <w:webHidden/>
              </w:rPr>
              <w:fldChar w:fldCharType="end"/>
            </w:r>
          </w:hyperlink>
        </w:p>
        <w:p w14:paraId="42ABD1AC" w14:textId="6B9CD42D"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53" w:history="1">
            <w:r w:rsidRPr="00834A67">
              <w:rPr>
                <w:rStyle w:val="Hipercze"/>
                <w:noProof/>
              </w:rPr>
              <w:t>Część XVI. Kryteria oceny ofert</w:t>
            </w:r>
            <w:r>
              <w:rPr>
                <w:noProof/>
                <w:webHidden/>
              </w:rPr>
              <w:tab/>
            </w:r>
            <w:r>
              <w:rPr>
                <w:noProof/>
                <w:webHidden/>
              </w:rPr>
              <w:fldChar w:fldCharType="begin"/>
            </w:r>
            <w:r>
              <w:rPr>
                <w:noProof/>
                <w:webHidden/>
              </w:rPr>
              <w:instrText xml:space="preserve"> PAGEREF _Toc108447453 \h </w:instrText>
            </w:r>
            <w:r>
              <w:rPr>
                <w:noProof/>
                <w:webHidden/>
              </w:rPr>
            </w:r>
            <w:r>
              <w:rPr>
                <w:noProof/>
                <w:webHidden/>
              </w:rPr>
              <w:fldChar w:fldCharType="separate"/>
            </w:r>
            <w:r w:rsidR="00C70C9A">
              <w:rPr>
                <w:noProof/>
                <w:webHidden/>
              </w:rPr>
              <w:t>18</w:t>
            </w:r>
            <w:r>
              <w:rPr>
                <w:noProof/>
                <w:webHidden/>
              </w:rPr>
              <w:fldChar w:fldCharType="end"/>
            </w:r>
          </w:hyperlink>
        </w:p>
        <w:p w14:paraId="54978ED2" w14:textId="4DBEBFDE"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54" w:history="1">
            <w:r w:rsidRPr="00834A67">
              <w:rPr>
                <w:rStyle w:val="Hipercze"/>
                <w:noProof/>
              </w:rPr>
              <w:t>Część XVII. Aukcja elektroniczna</w:t>
            </w:r>
            <w:r>
              <w:rPr>
                <w:noProof/>
                <w:webHidden/>
              </w:rPr>
              <w:tab/>
            </w:r>
            <w:r>
              <w:rPr>
                <w:noProof/>
                <w:webHidden/>
              </w:rPr>
              <w:fldChar w:fldCharType="begin"/>
            </w:r>
            <w:r>
              <w:rPr>
                <w:noProof/>
                <w:webHidden/>
              </w:rPr>
              <w:instrText xml:space="preserve"> PAGEREF _Toc108447454 \h </w:instrText>
            </w:r>
            <w:r>
              <w:rPr>
                <w:noProof/>
                <w:webHidden/>
              </w:rPr>
            </w:r>
            <w:r>
              <w:rPr>
                <w:noProof/>
                <w:webHidden/>
              </w:rPr>
              <w:fldChar w:fldCharType="separate"/>
            </w:r>
            <w:r w:rsidR="00C70C9A">
              <w:rPr>
                <w:noProof/>
                <w:webHidden/>
              </w:rPr>
              <w:t>18</w:t>
            </w:r>
            <w:r>
              <w:rPr>
                <w:noProof/>
                <w:webHidden/>
              </w:rPr>
              <w:fldChar w:fldCharType="end"/>
            </w:r>
          </w:hyperlink>
        </w:p>
        <w:p w14:paraId="554EF83D" w14:textId="3562C452"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55" w:history="1">
            <w:r w:rsidRPr="00834A6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_Toc108447455 \h </w:instrText>
            </w:r>
            <w:r>
              <w:rPr>
                <w:noProof/>
                <w:webHidden/>
              </w:rPr>
            </w:r>
            <w:r>
              <w:rPr>
                <w:noProof/>
                <w:webHidden/>
              </w:rPr>
              <w:fldChar w:fldCharType="separate"/>
            </w:r>
            <w:r w:rsidR="00C70C9A">
              <w:rPr>
                <w:noProof/>
                <w:webHidden/>
              </w:rPr>
              <w:t>22</w:t>
            </w:r>
            <w:r>
              <w:rPr>
                <w:noProof/>
                <w:webHidden/>
              </w:rPr>
              <w:fldChar w:fldCharType="end"/>
            </w:r>
          </w:hyperlink>
        </w:p>
        <w:p w14:paraId="51960FDB" w14:textId="3D8AE640"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56" w:history="1">
            <w:r w:rsidRPr="00834A6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_Toc108447456 \h </w:instrText>
            </w:r>
            <w:r>
              <w:rPr>
                <w:noProof/>
                <w:webHidden/>
              </w:rPr>
            </w:r>
            <w:r>
              <w:rPr>
                <w:noProof/>
                <w:webHidden/>
              </w:rPr>
              <w:fldChar w:fldCharType="separate"/>
            </w:r>
            <w:r w:rsidR="00C70C9A">
              <w:rPr>
                <w:noProof/>
                <w:webHidden/>
              </w:rPr>
              <w:t>22</w:t>
            </w:r>
            <w:r>
              <w:rPr>
                <w:noProof/>
                <w:webHidden/>
              </w:rPr>
              <w:fldChar w:fldCharType="end"/>
            </w:r>
          </w:hyperlink>
        </w:p>
        <w:p w14:paraId="04EB1A48" w14:textId="3DDCF269"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57" w:history="1">
            <w:r w:rsidRPr="00834A67">
              <w:rPr>
                <w:rStyle w:val="Hipercze"/>
                <w:noProof/>
              </w:rPr>
              <w:t>Część XX. Istotne postanowienia umowy</w:t>
            </w:r>
            <w:r>
              <w:rPr>
                <w:noProof/>
                <w:webHidden/>
              </w:rPr>
              <w:tab/>
            </w:r>
            <w:r>
              <w:rPr>
                <w:noProof/>
                <w:webHidden/>
              </w:rPr>
              <w:fldChar w:fldCharType="begin"/>
            </w:r>
            <w:r>
              <w:rPr>
                <w:noProof/>
                <w:webHidden/>
              </w:rPr>
              <w:instrText xml:space="preserve"> PAGEREF _Toc108447457 \h </w:instrText>
            </w:r>
            <w:r>
              <w:rPr>
                <w:noProof/>
                <w:webHidden/>
              </w:rPr>
            </w:r>
            <w:r>
              <w:rPr>
                <w:noProof/>
                <w:webHidden/>
              </w:rPr>
              <w:fldChar w:fldCharType="separate"/>
            </w:r>
            <w:r w:rsidR="00C70C9A">
              <w:rPr>
                <w:noProof/>
                <w:webHidden/>
              </w:rPr>
              <w:t>22</w:t>
            </w:r>
            <w:r>
              <w:rPr>
                <w:noProof/>
                <w:webHidden/>
              </w:rPr>
              <w:fldChar w:fldCharType="end"/>
            </w:r>
          </w:hyperlink>
        </w:p>
        <w:p w14:paraId="4A5BE7D7" w14:textId="6EA09D34"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58" w:history="1">
            <w:r w:rsidRPr="00834A6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_Toc108447458 \h </w:instrText>
            </w:r>
            <w:r>
              <w:rPr>
                <w:noProof/>
                <w:webHidden/>
              </w:rPr>
            </w:r>
            <w:r>
              <w:rPr>
                <w:noProof/>
                <w:webHidden/>
              </w:rPr>
              <w:fldChar w:fldCharType="separate"/>
            </w:r>
            <w:r w:rsidR="00C70C9A">
              <w:rPr>
                <w:noProof/>
                <w:webHidden/>
              </w:rPr>
              <w:t>22</w:t>
            </w:r>
            <w:r>
              <w:rPr>
                <w:noProof/>
                <w:webHidden/>
              </w:rPr>
              <w:fldChar w:fldCharType="end"/>
            </w:r>
          </w:hyperlink>
        </w:p>
        <w:p w14:paraId="42D9F8F9" w14:textId="191B019C"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59" w:history="1">
            <w:r w:rsidRPr="00834A67">
              <w:rPr>
                <w:rStyle w:val="Hipercze"/>
                <w:noProof/>
              </w:rPr>
              <w:t>Część XXII. Pouczenie o środkach ochrony prawnej.</w:t>
            </w:r>
            <w:r>
              <w:rPr>
                <w:noProof/>
                <w:webHidden/>
              </w:rPr>
              <w:tab/>
            </w:r>
            <w:r>
              <w:rPr>
                <w:noProof/>
                <w:webHidden/>
              </w:rPr>
              <w:fldChar w:fldCharType="begin"/>
            </w:r>
            <w:r>
              <w:rPr>
                <w:noProof/>
                <w:webHidden/>
              </w:rPr>
              <w:instrText xml:space="preserve"> PAGEREF _Toc108447459 \h </w:instrText>
            </w:r>
            <w:r>
              <w:rPr>
                <w:noProof/>
                <w:webHidden/>
              </w:rPr>
            </w:r>
            <w:r>
              <w:rPr>
                <w:noProof/>
                <w:webHidden/>
              </w:rPr>
              <w:fldChar w:fldCharType="separate"/>
            </w:r>
            <w:r w:rsidR="00C70C9A">
              <w:rPr>
                <w:noProof/>
                <w:webHidden/>
              </w:rPr>
              <w:t>23</w:t>
            </w:r>
            <w:r>
              <w:rPr>
                <w:noProof/>
                <w:webHidden/>
              </w:rPr>
              <w:fldChar w:fldCharType="end"/>
            </w:r>
          </w:hyperlink>
        </w:p>
        <w:p w14:paraId="3F314871" w14:textId="377B2BF3"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60" w:history="1">
            <w:r w:rsidRPr="00834A67">
              <w:rPr>
                <w:rStyle w:val="Hipercze"/>
                <w:noProof/>
              </w:rPr>
              <w:t>Wykaz załączników</w:t>
            </w:r>
            <w:r>
              <w:rPr>
                <w:noProof/>
                <w:webHidden/>
              </w:rPr>
              <w:tab/>
            </w:r>
            <w:r>
              <w:rPr>
                <w:noProof/>
                <w:webHidden/>
              </w:rPr>
              <w:fldChar w:fldCharType="begin"/>
            </w:r>
            <w:r>
              <w:rPr>
                <w:noProof/>
                <w:webHidden/>
              </w:rPr>
              <w:instrText xml:space="preserve"> PAGEREF _Toc108447460 \h </w:instrText>
            </w:r>
            <w:r>
              <w:rPr>
                <w:noProof/>
                <w:webHidden/>
              </w:rPr>
            </w:r>
            <w:r>
              <w:rPr>
                <w:noProof/>
                <w:webHidden/>
              </w:rPr>
              <w:fldChar w:fldCharType="separate"/>
            </w:r>
            <w:r w:rsidR="00C70C9A">
              <w:rPr>
                <w:noProof/>
                <w:webHidden/>
              </w:rPr>
              <w:t>23</w:t>
            </w:r>
            <w:r>
              <w:rPr>
                <w:noProof/>
                <w:webHidden/>
              </w:rPr>
              <w:fldChar w:fldCharType="end"/>
            </w:r>
          </w:hyperlink>
        </w:p>
        <w:p w14:paraId="60B4E4AD" w14:textId="60D31870"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61" w:history="1">
            <w:r w:rsidRPr="00834A67">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_Toc108447461 \h </w:instrText>
            </w:r>
            <w:r>
              <w:rPr>
                <w:noProof/>
                <w:webHidden/>
              </w:rPr>
            </w:r>
            <w:r>
              <w:rPr>
                <w:noProof/>
                <w:webHidden/>
              </w:rPr>
              <w:fldChar w:fldCharType="separate"/>
            </w:r>
            <w:r w:rsidR="00C70C9A">
              <w:rPr>
                <w:noProof/>
                <w:webHidden/>
              </w:rPr>
              <w:t>24</w:t>
            </w:r>
            <w:r>
              <w:rPr>
                <w:noProof/>
                <w:webHidden/>
              </w:rPr>
              <w:fldChar w:fldCharType="end"/>
            </w:r>
          </w:hyperlink>
        </w:p>
        <w:p w14:paraId="16B5A195" w14:textId="0E15D3D6"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62" w:history="1">
            <w:r w:rsidRPr="00834A67">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_Toc108447462 \h </w:instrText>
            </w:r>
            <w:r>
              <w:rPr>
                <w:noProof/>
                <w:webHidden/>
              </w:rPr>
              <w:fldChar w:fldCharType="separate"/>
            </w:r>
            <w:r w:rsidR="00C70C9A">
              <w:rPr>
                <w:b/>
                <w:bCs/>
                <w:noProof/>
                <w:webHidden/>
              </w:rPr>
              <w:t>Błąd! Nie zdefiniowano zakładki.</w:t>
            </w:r>
            <w:r>
              <w:rPr>
                <w:noProof/>
                <w:webHidden/>
              </w:rPr>
              <w:fldChar w:fldCharType="end"/>
            </w:r>
          </w:hyperlink>
        </w:p>
        <w:p w14:paraId="510497B6" w14:textId="37E818DF"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63" w:history="1">
            <w:r w:rsidRPr="00834A67">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_Toc108447463 \h </w:instrText>
            </w:r>
            <w:r>
              <w:rPr>
                <w:noProof/>
                <w:webHidden/>
              </w:rPr>
            </w:r>
            <w:r>
              <w:rPr>
                <w:noProof/>
                <w:webHidden/>
              </w:rPr>
              <w:fldChar w:fldCharType="separate"/>
            </w:r>
            <w:r w:rsidR="00C70C9A">
              <w:rPr>
                <w:noProof/>
                <w:webHidden/>
              </w:rPr>
              <w:t>32</w:t>
            </w:r>
            <w:r>
              <w:rPr>
                <w:noProof/>
                <w:webHidden/>
              </w:rPr>
              <w:fldChar w:fldCharType="end"/>
            </w:r>
          </w:hyperlink>
        </w:p>
        <w:p w14:paraId="383CFF01" w14:textId="6B65BB15"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64" w:history="1">
            <w:r w:rsidRPr="00834A67">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_Toc108447464 \h </w:instrText>
            </w:r>
            <w:r>
              <w:rPr>
                <w:noProof/>
                <w:webHidden/>
              </w:rPr>
              <w:fldChar w:fldCharType="separate"/>
            </w:r>
            <w:r w:rsidR="00C70C9A">
              <w:rPr>
                <w:b/>
                <w:bCs/>
                <w:noProof/>
                <w:webHidden/>
              </w:rPr>
              <w:t>Błąd! Nie zdefiniowano zakładki.</w:t>
            </w:r>
            <w:r>
              <w:rPr>
                <w:noProof/>
                <w:webHidden/>
              </w:rPr>
              <w:fldChar w:fldCharType="end"/>
            </w:r>
          </w:hyperlink>
        </w:p>
        <w:p w14:paraId="170F93B2" w14:textId="6B746EE5"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65" w:history="1">
            <w:r w:rsidRPr="00834A67">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_Toc108447465 \h </w:instrText>
            </w:r>
            <w:r>
              <w:rPr>
                <w:noProof/>
                <w:webHidden/>
              </w:rPr>
              <w:fldChar w:fldCharType="separate"/>
            </w:r>
            <w:r w:rsidR="00C70C9A">
              <w:rPr>
                <w:b/>
                <w:bCs/>
                <w:noProof/>
                <w:webHidden/>
              </w:rPr>
              <w:t>Błąd! Nie zdefiniowano zakładki.</w:t>
            </w:r>
            <w:r>
              <w:rPr>
                <w:noProof/>
                <w:webHidden/>
              </w:rPr>
              <w:fldChar w:fldCharType="end"/>
            </w:r>
          </w:hyperlink>
        </w:p>
        <w:p w14:paraId="4BA1CE55" w14:textId="3A833D70"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66" w:history="1">
            <w:r w:rsidRPr="00834A67">
              <w:rPr>
                <w:rStyle w:val="Hipercze"/>
                <w:noProof/>
              </w:rPr>
              <w:t>Załącznik nr 1.5 do SWZ – Wzór umowy przychodowej</w:t>
            </w:r>
            <w:r>
              <w:rPr>
                <w:noProof/>
                <w:webHidden/>
              </w:rPr>
              <w:tab/>
            </w:r>
            <w:r>
              <w:rPr>
                <w:noProof/>
                <w:webHidden/>
              </w:rPr>
              <w:fldChar w:fldCharType="begin"/>
            </w:r>
            <w:r>
              <w:rPr>
                <w:noProof/>
                <w:webHidden/>
              </w:rPr>
              <w:instrText xml:space="preserve"> PAGEREF _Toc108447466 \h </w:instrText>
            </w:r>
            <w:r>
              <w:rPr>
                <w:noProof/>
                <w:webHidden/>
              </w:rPr>
              <w:fldChar w:fldCharType="separate"/>
            </w:r>
            <w:r w:rsidR="00C70C9A">
              <w:rPr>
                <w:b/>
                <w:bCs/>
                <w:noProof/>
                <w:webHidden/>
              </w:rPr>
              <w:t>Błąd! Nie zdefiniowano zakładki.</w:t>
            </w:r>
            <w:r>
              <w:rPr>
                <w:noProof/>
                <w:webHidden/>
              </w:rPr>
              <w:fldChar w:fldCharType="end"/>
            </w:r>
          </w:hyperlink>
        </w:p>
        <w:p w14:paraId="19757556" w14:textId="34637BF0"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67" w:history="1">
            <w:r w:rsidRPr="00834A67">
              <w:rPr>
                <w:rStyle w:val="Hipercze"/>
                <w:noProof/>
              </w:rPr>
              <w:t>Załącznik nr 2 do SWZ – Formularz Ofertowy</w:t>
            </w:r>
            <w:r>
              <w:rPr>
                <w:noProof/>
                <w:webHidden/>
              </w:rPr>
              <w:tab/>
            </w:r>
            <w:r>
              <w:rPr>
                <w:noProof/>
                <w:webHidden/>
              </w:rPr>
              <w:fldChar w:fldCharType="begin"/>
            </w:r>
            <w:r>
              <w:rPr>
                <w:noProof/>
                <w:webHidden/>
              </w:rPr>
              <w:instrText xml:space="preserve"> PAGEREF _Toc108447467 \h </w:instrText>
            </w:r>
            <w:r>
              <w:rPr>
                <w:noProof/>
                <w:webHidden/>
              </w:rPr>
            </w:r>
            <w:r>
              <w:rPr>
                <w:noProof/>
                <w:webHidden/>
              </w:rPr>
              <w:fldChar w:fldCharType="separate"/>
            </w:r>
            <w:r w:rsidR="00C70C9A">
              <w:rPr>
                <w:noProof/>
                <w:webHidden/>
              </w:rPr>
              <w:t>33</w:t>
            </w:r>
            <w:r>
              <w:rPr>
                <w:noProof/>
                <w:webHidden/>
              </w:rPr>
              <w:fldChar w:fldCharType="end"/>
            </w:r>
          </w:hyperlink>
        </w:p>
        <w:p w14:paraId="4A2331A5" w14:textId="04056793"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68" w:history="1">
            <w:r w:rsidRPr="00834A67">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_Toc108447468 \h </w:instrText>
            </w:r>
            <w:r>
              <w:rPr>
                <w:noProof/>
                <w:webHidden/>
              </w:rPr>
              <w:fldChar w:fldCharType="separate"/>
            </w:r>
            <w:r w:rsidR="00C70C9A">
              <w:rPr>
                <w:b/>
                <w:bCs/>
                <w:noProof/>
                <w:webHidden/>
              </w:rPr>
              <w:t>Błąd! Nie zdefiniowano zakładki.</w:t>
            </w:r>
            <w:r>
              <w:rPr>
                <w:noProof/>
                <w:webHidden/>
              </w:rPr>
              <w:fldChar w:fldCharType="end"/>
            </w:r>
          </w:hyperlink>
        </w:p>
        <w:p w14:paraId="433452C5" w14:textId="1D7FF11A"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69" w:history="1">
            <w:r w:rsidRPr="00834A67">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_Toc108447469 \h </w:instrText>
            </w:r>
            <w:r>
              <w:rPr>
                <w:noProof/>
                <w:webHidden/>
              </w:rPr>
            </w:r>
            <w:r>
              <w:rPr>
                <w:noProof/>
                <w:webHidden/>
              </w:rPr>
              <w:fldChar w:fldCharType="separate"/>
            </w:r>
            <w:r w:rsidR="00C70C9A">
              <w:rPr>
                <w:noProof/>
                <w:webHidden/>
              </w:rPr>
              <w:t>34</w:t>
            </w:r>
            <w:r>
              <w:rPr>
                <w:noProof/>
                <w:webHidden/>
              </w:rPr>
              <w:fldChar w:fldCharType="end"/>
            </w:r>
          </w:hyperlink>
        </w:p>
        <w:p w14:paraId="49582283" w14:textId="559E4F98"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70" w:history="1">
            <w:r w:rsidRPr="00834A67">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_Toc108447470 \h </w:instrText>
            </w:r>
            <w:r>
              <w:rPr>
                <w:noProof/>
                <w:webHidden/>
              </w:rPr>
            </w:r>
            <w:r>
              <w:rPr>
                <w:noProof/>
                <w:webHidden/>
              </w:rPr>
              <w:fldChar w:fldCharType="separate"/>
            </w:r>
            <w:r w:rsidR="00C70C9A">
              <w:rPr>
                <w:noProof/>
                <w:webHidden/>
              </w:rPr>
              <w:t>35</w:t>
            </w:r>
            <w:r>
              <w:rPr>
                <w:noProof/>
                <w:webHidden/>
              </w:rPr>
              <w:fldChar w:fldCharType="end"/>
            </w:r>
          </w:hyperlink>
        </w:p>
        <w:p w14:paraId="5530D85A" w14:textId="4BA81392"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71" w:history="1">
            <w:r w:rsidRPr="00834A67">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_Toc108447471 \h </w:instrText>
            </w:r>
            <w:r>
              <w:rPr>
                <w:noProof/>
                <w:webHidden/>
              </w:rPr>
            </w:r>
            <w:r>
              <w:rPr>
                <w:noProof/>
                <w:webHidden/>
              </w:rPr>
              <w:fldChar w:fldCharType="separate"/>
            </w:r>
            <w:r w:rsidR="00C70C9A">
              <w:rPr>
                <w:noProof/>
                <w:webHidden/>
              </w:rPr>
              <w:t>36</w:t>
            </w:r>
            <w:r>
              <w:rPr>
                <w:noProof/>
                <w:webHidden/>
              </w:rPr>
              <w:fldChar w:fldCharType="end"/>
            </w:r>
          </w:hyperlink>
        </w:p>
        <w:p w14:paraId="4DE8C997" w14:textId="46AB5A54"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72" w:history="1">
            <w:r w:rsidRPr="00834A67">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_Toc108447472 \h </w:instrText>
            </w:r>
            <w:r>
              <w:rPr>
                <w:noProof/>
                <w:webHidden/>
              </w:rPr>
            </w:r>
            <w:r>
              <w:rPr>
                <w:noProof/>
                <w:webHidden/>
              </w:rPr>
              <w:fldChar w:fldCharType="separate"/>
            </w:r>
            <w:r w:rsidR="00C70C9A">
              <w:rPr>
                <w:noProof/>
                <w:webHidden/>
              </w:rPr>
              <w:t>37</w:t>
            </w:r>
            <w:r>
              <w:rPr>
                <w:noProof/>
                <w:webHidden/>
              </w:rPr>
              <w:fldChar w:fldCharType="end"/>
            </w:r>
          </w:hyperlink>
        </w:p>
        <w:p w14:paraId="768A77F9" w14:textId="5B41EDC4"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73" w:history="1">
            <w:r w:rsidRPr="00834A67">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_Toc108447473 \h </w:instrText>
            </w:r>
            <w:r>
              <w:rPr>
                <w:noProof/>
                <w:webHidden/>
              </w:rPr>
            </w:r>
            <w:r>
              <w:rPr>
                <w:noProof/>
                <w:webHidden/>
              </w:rPr>
              <w:fldChar w:fldCharType="separate"/>
            </w:r>
            <w:r w:rsidR="00C70C9A">
              <w:rPr>
                <w:noProof/>
                <w:webHidden/>
              </w:rPr>
              <w:t>38</w:t>
            </w:r>
            <w:r>
              <w:rPr>
                <w:noProof/>
                <w:webHidden/>
              </w:rPr>
              <w:fldChar w:fldCharType="end"/>
            </w:r>
          </w:hyperlink>
        </w:p>
        <w:p w14:paraId="39298EA8" w14:textId="1D42DDB5"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74" w:history="1">
            <w:r w:rsidRPr="00834A67">
              <w:rPr>
                <w:rStyle w:val="Hipercze"/>
                <w:noProof/>
              </w:rPr>
              <w:t>Załącznik nr 4.5 do SWZ – Wykaz urządzeń lub wyposażenia zakładu</w:t>
            </w:r>
            <w:r>
              <w:rPr>
                <w:noProof/>
                <w:webHidden/>
              </w:rPr>
              <w:tab/>
            </w:r>
            <w:r>
              <w:rPr>
                <w:noProof/>
                <w:webHidden/>
              </w:rPr>
              <w:fldChar w:fldCharType="begin"/>
            </w:r>
            <w:r>
              <w:rPr>
                <w:noProof/>
                <w:webHidden/>
              </w:rPr>
              <w:instrText xml:space="preserve"> PAGEREF _Toc108447474 \h </w:instrText>
            </w:r>
            <w:r>
              <w:rPr>
                <w:noProof/>
                <w:webHidden/>
              </w:rPr>
              <w:fldChar w:fldCharType="separate"/>
            </w:r>
            <w:r w:rsidR="00C70C9A">
              <w:rPr>
                <w:b/>
                <w:bCs/>
                <w:noProof/>
                <w:webHidden/>
              </w:rPr>
              <w:t>Błąd! Nie zdefiniowano zakładki.</w:t>
            </w:r>
            <w:r>
              <w:rPr>
                <w:noProof/>
                <w:webHidden/>
              </w:rPr>
              <w:fldChar w:fldCharType="end"/>
            </w:r>
          </w:hyperlink>
        </w:p>
        <w:p w14:paraId="0A529EF9" w14:textId="1E39B612"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75" w:history="1">
            <w:r w:rsidRPr="00834A67">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_Toc108447475 \h </w:instrText>
            </w:r>
            <w:r>
              <w:rPr>
                <w:noProof/>
                <w:webHidden/>
              </w:rPr>
            </w:r>
            <w:r>
              <w:rPr>
                <w:noProof/>
                <w:webHidden/>
              </w:rPr>
              <w:fldChar w:fldCharType="separate"/>
            </w:r>
            <w:r w:rsidR="00C70C9A">
              <w:rPr>
                <w:noProof/>
                <w:webHidden/>
              </w:rPr>
              <w:t>39</w:t>
            </w:r>
            <w:r>
              <w:rPr>
                <w:noProof/>
                <w:webHidden/>
              </w:rPr>
              <w:fldChar w:fldCharType="end"/>
            </w:r>
          </w:hyperlink>
        </w:p>
        <w:p w14:paraId="1EA96511" w14:textId="5AA8116A"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76" w:history="1">
            <w:r w:rsidRPr="00834A67">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_Toc108447476 \h </w:instrText>
            </w:r>
            <w:r>
              <w:rPr>
                <w:noProof/>
                <w:webHidden/>
              </w:rPr>
            </w:r>
            <w:r>
              <w:rPr>
                <w:noProof/>
                <w:webHidden/>
              </w:rPr>
              <w:fldChar w:fldCharType="separate"/>
            </w:r>
            <w:r w:rsidR="00C70C9A">
              <w:rPr>
                <w:noProof/>
                <w:webHidden/>
              </w:rPr>
              <w:t>40</w:t>
            </w:r>
            <w:r>
              <w:rPr>
                <w:noProof/>
                <w:webHidden/>
              </w:rPr>
              <w:fldChar w:fldCharType="end"/>
            </w:r>
          </w:hyperlink>
        </w:p>
        <w:p w14:paraId="6396EFE7" w14:textId="2D6A252C"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77" w:history="1">
            <w:r w:rsidRPr="00834A67">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_Toc108447477 \h </w:instrText>
            </w:r>
            <w:r>
              <w:rPr>
                <w:noProof/>
                <w:webHidden/>
              </w:rPr>
            </w:r>
            <w:r>
              <w:rPr>
                <w:noProof/>
                <w:webHidden/>
              </w:rPr>
              <w:fldChar w:fldCharType="separate"/>
            </w:r>
            <w:r w:rsidR="00C70C9A">
              <w:rPr>
                <w:noProof/>
                <w:webHidden/>
              </w:rPr>
              <w:t>41</w:t>
            </w:r>
            <w:r>
              <w:rPr>
                <w:noProof/>
                <w:webHidden/>
              </w:rPr>
              <w:fldChar w:fldCharType="end"/>
            </w:r>
          </w:hyperlink>
        </w:p>
        <w:p w14:paraId="307E49A2" w14:textId="74209087"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78" w:history="1">
            <w:r w:rsidRPr="00834A67">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_Toc108447478 \h </w:instrText>
            </w:r>
            <w:r>
              <w:rPr>
                <w:noProof/>
                <w:webHidden/>
              </w:rPr>
            </w:r>
            <w:r>
              <w:rPr>
                <w:noProof/>
                <w:webHidden/>
              </w:rPr>
              <w:fldChar w:fldCharType="separate"/>
            </w:r>
            <w:r w:rsidR="00C70C9A">
              <w:rPr>
                <w:noProof/>
                <w:webHidden/>
              </w:rPr>
              <w:t>42</w:t>
            </w:r>
            <w:r>
              <w:rPr>
                <w:noProof/>
                <w:webHidden/>
              </w:rPr>
              <w:fldChar w:fldCharType="end"/>
            </w:r>
          </w:hyperlink>
        </w:p>
        <w:p w14:paraId="77DBA816" w14:textId="0DA07811"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79" w:history="1">
            <w:r w:rsidRPr="00834A67">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_Toc108447479 \h </w:instrText>
            </w:r>
            <w:r>
              <w:rPr>
                <w:noProof/>
                <w:webHidden/>
              </w:rPr>
            </w:r>
            <w:r>
              <w:rPr>
                <w:noProof/>
                <w:webHidden/>
              </w:rPr>
              <w:fldChar w:fldCharType="separate"/>
            </w:r>
            <w:r w:rsidR="00C70C9A">
              <w:rPr>
                <w:noProof/>
                <w:webHidden/>
              </w:rPr>
              <w:t>43</w:t>
            </w:r>
            <w:r>
              <w:rPr>
                <w:noProof/>
                <w:webHidden/>
              </w:rPr>
              <w:fldChar w:fldCharType="end"/>
            </w:r>
          </w:hyperlink>
        </w:p>
        <w:p w14:paraId="40CC44D6" w14:textId="67E4C4B9"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80" w:history="1">
            <w:r w:rsidRPr="00834A67">
              <w:rPr>
                <w:rStyle w:val="Hipercze"/>
                <w:noProof/>
              </w:rPr>
              <w:t>Załącznik nr 5 do SWZ – Istotne postanowienia umowy</w:t>
            </w:r>
            <w:r>
              <w:rPr>
                <w:noProof/>
                <w:webHidden/>
              </w:rPr>
              <w:tab/>
            </w:r>
            <w:r>
              <w:rPr>
                <w:noProof/>
                <w:webHidden/>
              </w:rPr>
              <w:fldChar w:fldCharType="begin"/>
            </w:r>
            <w:r>
              <w:rPr>
                <w:noProof/>
                <w:webHidden/>
              </w:rPr>
              <w:instrText xml:space="preserve"> PAGEREF _Toc108447480 \h </w:instrText>
            </w:r>
            <w:r>
              <w:rPr>
                <w:noProof/>
                <w:webHidden/>
              </w:rPr>
            </w:r>
            <w:r>
              <w:rPr>
                <w:noProof/>
                <w:webHidden/>
              </w:rPr>
              <w:fldChar w:fldCharType="separate"/>
            </w:r>
            <w:r w:rsidR="00C70C9A">
              <w:rPr>
                <w:noProof/>
                <w:webHidden/>
              </w:rPr>
              <w:t>44</w:t>
            </w:r>
            <w:r>
              <w:rPr>
                <w:noProof/>
                <w:webHidden/>
              </w:rPr>
              <w:fldChar w:fldCharType="end"/>
            </w:r>
          </w:hyperlink>
        </w:p>
        <w:p w14:paraId="77798E7F" w14:textId="4B09C70A" w:rsidR="009906AD" w:rsidRDefault="009906AD">
          <w:pPr>
            <w:pStyle w:val="Spistreci1"/>
            <w:tabs>
              <w:tab w:val="right" w:leader="dot" w:pos="9063"/>
            </w:tabs>
            <w:rPr>
              <w:rFonts w:asciiTheme="minorHAnsi" w:eastAsiaTheme="minorEastAsia" w:hAnsiTheme="minorHAnsi" w:cstheme="minorBidi"/>
              <w:noProof/>
              <w:sz w:val="22"/>
              <w:szCs w:val="22"/>
            </w:rPr>
          </w:pPr>
          <w:hyperlink w:anchor="_Toc108447481" w:history="1">
            <w:r w:rsidRPr="00834A67">
              <w:rPr>
                <w:rStyle w:val="Hipercze"/>
                <w:noProof/>
              </w:rPr>
              <w:t>Załącznik nr 6 do SWZ – Inny w zależności od charakteru zamówienia</w:t>
            </w:r>
            <w:r>
              <w:rPr>
                <w:noProof/>
                <w:webHidden/>
              </w:rPr>
              <w:tab/>
            </w:r>
            <w:r>
              <w:rPr>
                <w:noProof/>
                <w:webHidden/>
              </w:rPr>
              <w:fldChar w:fldCharType="begin"/>
            </w:r>
            <w:r>
              <w:rPr>
                <w:noProof/>
                <w:webHidden/>
              </w:rPr>
              <w:instrText xml:space="preserve"> PAGEREF _Toc108447481 \h </w:instrText>
            </w:r>
            <w:r>
              <w:rPr>
                <w:noProof/>
                <w:webHidden/>
              </w:rPr>
              <w:fldChar w:fldCharType="separate"/>
            </w:r>
            <w:r w:rsidR="00C70C9A">
              <w:rPr>
                <w:b/>
                <w:bCs/>
                <w:noProof/>
                <w:webHidden/>
              </w:rPr>
              <w:t>Błąd! Nie zdefiniowano zakładki.</w:t>
            </w:r>
            <w:r>
              <w:rPr>
                <w:noProof/>
                <w:webHidden/>
              </w:rPr>
              <w:fldChar w:fldCharType="end"/>
            </w:r>
          </w:hyperlink>
        </w:p>
        <w:p w14:paraId="0F395070" w14:textId="0D5C864A"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0844743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4" w:name="_Hlk60735726"/>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04A6F2D3" w14:textId="77777777" w:rsidR="00DC0D02" w:rsidRPr="006D4938" w:rsidRDefault="00DC0D02" w:rsidP="00DC0D02">
      <w:pPr>
        <w:keepNext/>
        <w:widowControl w:val="0"/>
        <w:spacing w:after="20"/>
        <w:rPr>
          <w:sz w:val="24"/>
          <w:szCs w:val="24"/>
        </w:rPr>
      </w:pPr>
      <w:r w:rsidRPr="006D4938">
        <w:rPr>
          <w:sz w:val="24"/>
          <w:szCs w:val="24"/>
        </w:rPr>
        <w:t xml:space="preserve">Oddział KWK ROW  </w:t>
      </w:r>
    </w:p>
    <w:p w14:paraId="13BE450C" w14:textId="77777777" w:rsidR="00DC0D02" w:rsidRPr="006D4938" w:rsidRDefault="00DC0D02" w:rsidP="00DC0D02">
      <w:pPr>
        <w:keepNext/>
        <w:widowControl w:val="0"/>
        <w:spacing w:after="20"/>
        <w:rPr>
          <w:sz w:val="24"/>
          <w:szCs w:val="24"/>
        </w:rPr>
      </w:pPr>
      <w:r w:rsidRPr="006D4938">
        <w:rPr>
          <w:sz w:val="24"/>
          <w:szCs w:val="24"/>
        </w:rPr>
        <w:t>44-253  Rybnik, ul. Jastrzębska 10</w:t>
      </w:r>
    </w:p>
    <w:p w14:paraId="056BA046" w14:textId="77777777" w:rsidR="00DC0D02" w:rsidRPr="006D4938" w:rsidRDefault="00DC0D02" w:rsidP="00DC0D02">
      <w:pPr>
        <w:keepNext/>
        <w:widowControl w:val="0"/>
        <w:spacing w:after="20"/>
        <w:rPr>
          <w:sz w:val="24"/>
          <w:szCs w:val="24"/>
        </w:rPr>
      </w:pPr>
      <w:r w:rsidRPr="006D4938">
        <w:rPr>
          <w:sz w:val="24"/>
          <w:szCs w:val="24"/>
        </w:rPr>
        <w:t>tel. +48 /32/ 71 60 113</w:t>
      </w:r>
    </w:p>
    <w:p w14:paraId="0CF058C7" w14:textId="77777777" w:rsidR="00DC0D02" w:rsidRPr="006D4938" w:rsidRDefault="00DC0D02" w:rsidP="00DC0D02">
      <w:pPr>
        <w:keepNext/>
        <w:widowControl w:val="0"/>
        <w:spacing w:after="20"/>
        <w:rPr>
          <w:sz w:val="24"/>
          <w:szCs w:val="24"/>
        </w:rPr>
      </w:pPr>
      <w:r w:rsidRPr="006D4938">
        <w:rPr>
          <w:sz w:val="24"/>
          <w:szCs w:val="24"/>
        </w:rPr>
        <w:t>fax +48 /32/ 71 60 580</w:t>
      </w:r>
    </w:p>
    <w:p w14:paraId="7B8A785F" w14:textId="77777777" w:rsidR="00DC0D02" w:rsidRDefault="00DC0D02" w:rsidP="00DC0D02">
      <w:pPr>
        <w:keepNext/>
        <w:widowControl w:val="0"/>
        <w:spacing w:after="20"/>
        <w:rPr>
          <w:sz w:val="24"/>
          <w:szCs w:val="24"/>
        </w:rPr>
      </w:pPr>
      <w:r w:rsidRPr="006D4938">
        <w:rPr>
          <w:sz w:val="24"/>
          <w:szCs w:val="24"/>
        </w:rPr>
        <w:t>NIP 634 283 47 28</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0844743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9171F58"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nie może skutkować zmianą wyniku postępowania o udzielenie zamówienia ani zmianą postanowień umowy w</w:t>
      </w:r>
      <w:r w:rsidR="00A67277">
        <w:t> </w:t>
      </w:r>
      <w:r w:rsidR="00694060" w:rsidRPr="00406B75">
        <w:t xml:space="preserve">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0844744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008C33AB" w14:textId="77777777" w:rsidR="00DC0D02" w:rsidRPr="003924F5" w:rsidRDefault="00F13DFD" w:rsidP="00DC0D02">
      <w:pPr>
        <w:pStyle w:val="Akapitzlist"/>
        <w:numPr>
          <w:ilvl w:val="0"/>
          <w:numId w:val="1"/>
        </w:numPr>
        <w:spacing w:before="120" w:line="312" w:lineRule="auto"/>
        <w:contextualSpacing w:val="0"/>
        <w:jc w:val="both"/>
        <w:rPr>
          <w:b/>
          <w:bCs/>
        </w:rPr>
      </w:pPr>
      <w:r w:rsidRPr="00057162">
        <w:t xml:space="preserve">Przedmiotem zamówienia jest: </w:t>
      </w:r>
      <w:r w:rsidR="00DC0D02" w:rsidRPr="00B616C0">
        <w:t xml:space="preserve">„Naprawa uszkodzeń spowodowanych ruchem zakładu górniczego w budynku mieszkalno-usługowym na nieruchomości położonej w Radlinie przy ul. </w:t>
      </w:r>
      <w:proofErr w:type="spellStart"/>
      <w:r w:rsidR="00DC0D02" w:rsidRPr="00B616C0">
        <w:t>Wypandów</w:t>
      </w:r>
      <w:proofErr w:type="spellEnd"/>
      <w:r w:rsidR="00DC0D02" w:rsidRPr="00B616C0">
        <w:t xml:space="preserve"> 7a dla Polskiej Grupy Górniczej S.A. Oddział KWK ROW Ruch Marcel”</w:t>
      </w:r>
      <w:r w:rsidR="00DC0D02" w:rsidRPr="00324DF2">
        <w:rPr>
          <w:rFonts w:eastAsia="Calibri"/>
          <w:bCs/>
          <w:color w:val="000000"/>
          <w:sz w:val="28"/>
          <w:szCs w:val="28"/>
          <w:lang w:eastAsia="en-US"/>
        </w:rPr>
        <w:t>.</w:t>
      </w:r>
    </w:p>
    <w:p w14:paraId="4D37EEC6" w14:textId="1DA6CE50" w:rsidR="00F13DFD" w:rsidRPr="00DC0D02" w:rsidRDefault="00F13DFD" w:rsidP="00DD7DF4">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DC0D02">
        <w:rPr>
          <w:b/>
          <w:bCs/>
          <w:iCs/>
        </w:rPr>
        <w:t>Załączniku nr 1</w:t>
      </w:r>
      <w:r w:rsidR="00CA0422" w:rsidRPr="00DC0D02">
        <w:rPr>
          <w:b/>
          <w:bCs/>
        </w:rPr>
        <w:t xml:space="preserve"> do S</w:t>
      </w:r>
      <w:r w:rsidRPr="00DC0D02">
        <w:rPr>
          <w:b/>
          <w:bCs/>
        </w:rPr>
        <w:t>WZ.</w:t>
      </w:r>
    </w:p>
    <w:p w14:paraId="5950E428" w14:textId="26F54708" w:rsidR="00DC0D02" w:rsidRPr="008616AB" w:rsidRDefault="00182B15" w:rsidP="00DC0D02">
      <w:pPr>
        <w:pStyle w:val="Akapitzlist"/>
        <w:numPr>
          <w:ilvl w:val="0"/>
          <w:numId w:val="1"/>
        </w:numPr>
        <w:spacing w:before="120" w:line="312" w:lineRule="auto"/>
        <w:contextualSpacing w:val="0"/>
        <w:jc w:val="both"/>
        <w:rPr>
          <w:bCs/>
        </w:rPr>
      </w:pPr>
      <w:r w:rsidRPr="008616AB">
        <w:t>Kody CPV:</w:t>
      </w:r>
      <w:r w:rsidR="00DC0D02" w:rsidRPr="00DC0D02">
        <w:t xml:space="preserve"> </w:t>
      </w:r>
      <w:r w:rsidR="00DC0D02" w:rsidRPr="00F35CC1">
        <w:t>45453000-7</w:t>
      </w:r>
      <w:r w:rsidR="00DC0D02">
        <w:t>- Roboty budowlane, remontowe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0844744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0844744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1CCA0193" w14:textId="77777777" w:rsidR="004140CD" w:rsidRPr="008074DE" w:rsidRDefault="004140CD" w:rsidP="004140CD">
      <w:pPr>
        <w:pStyle w:val="Akapitzlist"/>
        <w:numPr>
          <w:ilvl w:val="0"/>
          <w:numId w:val="2"/>
        </w:numPr>
        <w:contextualSpacing w:val="0"/>
        <w:jc w:val="both"/>
      </w:pPr>
      <w:r w:rsidRPr="008074DE">
        <w:t>O udzielenie zamówienia mogą ubiegać się Wykonawcy, którzy nie podlegają wykluczeniu z postępowania oraz spełniają warunki udziału w postępowaniu.</w:t>
      </w:r>
    </w:p>
    <w:p w14:paraId="0CAB1D80" w14:textId="77777777" w:rsidR="004140CD" w:rsidRPr="008074DE" w:rsidRDefault="004140CD" w:rsidP="004140CD">
      <w:pPr>
        <w:pStyle w:val="Akapitzlist"/>
        <w:numPr>
          <w:ilvl w:val="0"/>
          <w:numId w:val="2"/>
        </w:numPr>
        <w:contextualSpacing w:val="0"/>
        <w:jc w:val="both"/>
      </w:pPr>
      <w:bookmarkStart w:id="17" w:name="_Hlk91670677"/>
      <w:r w:rsidRPr="008074DE">
        <w:t>Wykluczeniu z postępowania podlega Wykonawca:</w:t>
      </w:r>
    </w:p>
    <w:bookmarkEnd w:id="17"/>
    <w:p w14:paraId="1B977AB7" w14:textId="77777777" w:rsidR="004140CD" w:rsidRPr="008074DE" w:rsidRDefault="004140CD" w:rsidP="004140CD">
      <w:pPr>
        <w:pStyle w:val="Akapitzlist"/>
        <w:numPr>
          <w:ilvl w:val="1"/>
          <w:numId w:val="2"/>
        </w:numPr>
        <w:ind w:left="709" w:hanging="425"/>
        <w:contextualSpacing w:val="0"/>
        <w:jc w:val="both"/>
      </w:pPr>
      <w:r w:rsidRPr="008074DE">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t>.</w:t>
      </w:r>
      <w:r w:rsidRPr="008074DE">
        <w:t>:</w:t>
      </w:r>
    </w:p>
    <w:p w14:paraId="1D4B6F56" w14:textId="77777777" w:rsidR="004140CD" w:rsidRPr="008074DE" w:rsidRDefault="004140CD" w:rsidP="004140CD">
      <w:pPr>
        <w:pStyle w:val="Akapitzlist"/>
        <w:widowControl w:val="0"/>
        <w:numPr>
          <w:ilvl w:val="7"/>
          <w:numId w:val="36"/>
        </w:numPr>
        <w:adjustRightInd w:val="0"/>
        <w:ind w:left="709" w:hanging="283"/>
        <w:jc w:val="both"/>
        <w:textAlignment w:val="baseline"/>
      </w:pPr>
      <w:r w:rsidRPr="008074DE">
        <w:t xml:space="preserve">Wykonawcy, którzy są wymienieni w wykazach określonych w rozporządzeniu Rady (WE) nr 765/2006 z dnia 18 maja 2006 r. dotyczącym środków ograniczających </w:t>
      </w:r>
      <w:r w:rsidRPr="008074DE">
        <w:br/>
        <w:t>w związku z sytuacją na Białorusi i udziałem Białorusi w agresji Rosji wobec Ukrainy (</w:t>
      </w:r>
      <w:proofErr w:type="spellStart"/>
      <w:r w:rsidRPr="008074DE">
        <w:t>Dz.Urz</w:t>
      </w:r>
      <w:proofErr w:type="spellEnd"/>
      <w:r w:rsidRPr="008074DE">
        <w:t xml:space="preserve">. UE L 134 z 20.05.2006, str. 1 z </w:t>
      </w:r>
      <w:proofErr w:type="spellStart"/>
      <w:r w:rsidRPr="008074DE">
        <w:t>późn</w:t>
      </w:r>
      <w:proofErr w:type="spellEnd"/>
      <w:r w:rsidRPr="008074DE">
        <w:t xml:space="preserve">. zm.) zwanym dalej ,,rozporządzeniem </w:t>
      </w:r>
      <w:hyperlink r:id="rId12" w:history="1">
        <w:r w:rsidRPr="008074DE">
          <w:rPr>
            <w:rStyle w:val="Hipercze"/>
          </w:rPr>
          <w:t>765/2006</w:t>
        </w:r>
      </w:hyperlink>
      <w:r w:rsidRPr="008074DE">
        <w:t xml:space="preserve">”, lub rozporządzeniu Rady (UE) nr 269/2014 z dnia 17 marca 2014 r. </w:t>
      </w:r>
      <w:r w:rsidRPr="008074DE">
        <w:br/>
        <w:t>w sprawie środków ograniczających w odniesieniu do działań podważających integralność terytorialną, suwerenność i niezależność Ukrainy lub im zagrażających (</w:t>
      </w:r>
      <w:proofErr w:type="spellStart"/>
      <w:r w:rsidRPr="008074DE">
        <w:t>Dz.Urz</w:t>
      </w:r>
      <w:proofErr w:type="spellEnd"/>
      <w:r w:rsidRPr="008074DE">
        <w:t xml:space="preserve">. UE L 78 z 17.03.2014, str. 6, z </w:t>
      </w:r>
      <w:proofErr w:type="spellStart"/>
      <w:r w:rsidRPr="008074DE">
        <w:t>późn</w:t>
      </w:r>
      <w:proofErr w:type="spellEnd"/>
      <w:r w:rsidRPr="008074DE">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1FAFA33" w14:textId="77777777" w:rsidR="004140CD" w:rsidRPr="008074DE" w:rsidRDefault="004140CD" w:rsidP="004140CD">
      <w:pPr>
        <w:pStyle w:val="Akapitzlist"/>
        <w:widowControl w:val="0"/>
        <w:numPr>
          <w:ilvl w:val="7"/>
          <w:numId w:val="36"/>
        </w:numPr>
        <w:adjustRightInd w:val="0"/>
        <w:ind w:left="709" w:hanging="283"/>
        <w:jc w:val="both"/>
        <w:textAlignment w:val="baseline"/>
      </w:pPr>
      <w:r w:rsidRPr="008074DE">
        <w:t>Wykonawcy,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45D6D10" w14:textId="77777777" w:rsidR="004140CD" w:rsidRPr="008074DE" w:rsidRDefault="004140CD" w:rsidP="004140CD">
      <w:pPr>
        <w:pStyle w:val="Akapitzlist"/>
        <w:widowControl w:val="0"/>
        <w:numPr>
          <w:ilvl w:val="7"/>
          <w:numId w:val="36"/>
        </w:numPr>
        <w:adjustRightInd w:val="0"/>
        <w:ind w:left="709" w:hanging="283"/>
        <w:jc w:val="both"/>
        <w:textAlignment w:val="baseline"/>
      </w:pPr>
      <w:r w:rsidRPr="008074DE">
        <w:t>Wykonawcy, których jednostką dominującą w rozumieniu art. 3 ust. 1 pkt 37 ustawy</w:t>
      </w:r>
      <w:r w:rsidRPr="008074DE">
        <w:br/>
        <w:t xml:space="preserve">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8074DE">
        <w:lastRenderedPageBreak/>
        <w:t>o</w:t>
      </w:r>
      <w:r>
        <w:t> </w:t>
      </w:r>
      <w:r w:rsidRPr="008074DE">
        <w:t>zastosowaniu środka, o którym mowa w art. 1 pkt 3 w zw. art. 3 ustawy,</w:t>
      </w:r>
    </w:p>
    <w:p w14:paraId="4F2DE670" w14:textId="77777777" w:rsidR="004140CD" w:rsidRPr="008074DE" w:rsidRDefault="004140CD" w:rsidP="004140CD">
      <w:pPr>
        <w:pStyle w:val="Akapitzlist"/>
        <w:widowControl w:val="0"/>
        <w:numPr>
          <w:ilvl w:val="7"/>
          <w:numId w:val="36"/>
        </w:numPr>
        <w:adjustRightInd w:val="0"/>
        <w:ind w:left="709" w:hanging="283"/>
        <w:jc w:val="both"/>
        <w:textAlignment w:val="baseline"/>
      </w:pPr>
      <w:r w:rsidRPr="008074DE">
        <w:t>Wykonawcy, którzy realizują zamówienie na rzecz lub z udziałem:</w:t>
      </w:r>
    </w:p>
    <w:p w14:paraId="2EEE388C" w14:textId="77777777" w:rsidR="004140CD" w:rsidRPr="008074DE" w:rsidRDefault="004140CD" w:rsidP="004140CD">
      <w:pPr>
        <w:pStyle w:val="Akapitzlist"/>
        <w:widowControl w:val="0"/>
        <w:numPr>
          <w:ilvl w:val="0"/>
          <w:numId w:val="37"/>
        </w:numPr>
        <w:adjustRightInd w:val="0"/>
        <w:ind w:left="993" w:hanging="283"/>
        <w:jc w:val="both"/>
        <w:textAlignment w:val="baseline"/>
        <w:rPr>
          <w:rStyle w:val="Uwydatnienie"/>
          <w:i w:val="0"/>
          <w:iCs w:val="0"/>
        </w:rPr>
      </w:pPr>
      <w:r w:rsidRPr="008074DE">
        <w:rPr>
          <w:rStyle w:val="Uwydatnienie"/>
          <w:i w:val="0"/>
        </w:rPr>
        <w:t xml:space="preserve">obywateli rosyjskich lub osób fizycznych lub prawnych, podmiotów lub organów </w:t>
      </w:r>
      <w:r w:rsidRPr="008074DE">
        <w:rPr>
          <w:rStyle w:val="Uwydatnienie"/>
          <w:i w:val="0"/>
        </w:rPr>
        <w:br/>
        <w:t>z siedzibą w Rosji;</w:t>
      </w:r>
    </w:p>
    <w:p w14:paraId="03FC0EE2" w14:textId="77777777" w:rsidR="004140CD" w:rsidRPr="008074DE" w:rsidRDefault="004140CD" w:rsidP="004140CD">
      <w:pPr>
        <w:pStyle w:val="Akapitzlist"/>
        <w:widowControl w:val="0"/>
        <w:numPr>
          <w:ilvl w:val="0"/>
          <w:numId w:val="37"/>
        </w:numPr>
        <w:adjustRightInd w:val="0"/>
        <w:ind w:left="993" w:hanging="283"/>
        <w:jc w:val="both"/>
        <w:textAlignment w:val="baseline"/>
        <w:rPr>
          <w:rStyle w:val="Uwydatnienie"/>
          <w:i w:val="0"/>
          <w:iCs w:val="0"/>
        </w:rPr>
      </w:pPr>
      <w:r w:rsidRPr="008074DE">
        <w:rPr>
          <w:rStyle w:val="Uwydatnienie"/>
          <w:i w:val="0"/>
        </w:rPr>
        <w:t xml:space="preserve">osób prawnych, podmiotów lub organów, do których prawa własności bezpośrednio lub pośrednio w ponad 50 % należą do podmiotu, o którym mowa w </w:t>
      </w:r>
      <w:proofErr w:type="spellStart"/>
      <w:r w:rsidRPr="008074DE">
        <w:rPr>
          <w:rStyle w:val="Uwydatnienie"/>
          <w:i w:val="0"/>
        </w:rPr>
        <w:t>tirecie</w:t>
      </w:r>
      <w:proofErr w:type="spellEnd"/>
      <w:r w:rsidRPr="008074DE">
        <w:rPr>
          <w:rStyle w:val="Uwydatnienie"/>
          <w:i w:val="0"/>
        </w:rPr>
        <w:t xml:space="preserve"> 1); lub</w:t>
      </w:r>
    </w:p>
    <w:p w14:paraId="77D3942B" w14:textId="77777777" w:rsidR="004140CD" w:rsidRPr="008074DE" w:rsidRDefault="004140CD" w:rsidP="004140CD">
      <w:pPr>
        <w:pStyle w:val="Akapitzlist"/>
        <w:widowControl w:val="0"/>
        <w:numPr>
          <w:ilvl w:val="0"/>
          <w:numId w:val="37"/>
        </w:numPr>
        <w:adjustRightInd w:val="0"/>
        <w:ind w:left="993" w:hanging="283"/>
        <w:jc w:val="both"/>
        <w:textAlignment w:val="baseline"/>
        <w:rPr>
          <w:rStyle w:val="Uwydatnienie"/>
          <w:i w:val="0"/>
          <w:iCs w:val="0"/>
        </w:rPr>
      </w:pPr>
      <w:r w:rsidRPr="008074DE">
        <w:rPr>
          <w:rStyle w:val="Uwydatnienie"/>
          <w:i w:val="0"/>
        </w:rPr>
        <w:t>osób fizycznych lub prawnych, podmiotów lub organów działających w imieniu lub pod kierunkiem podmiotu, o którym mowa w tir. 1) lub 2),</w:t>
      </w:r>
    </w:p>
    <w:p w14:paraId="0AE82BF0" w14:textId="77777777" w:rsidR="004140CD" w:rsidRPr="008074DE" w:rsidRDefault="004140CD" w:rsidP="004140CD">
      <w:pPr>
        <w:pStyle w:val="Akapitzlist"/>
        <w:widowControl w:val="0"/>
        <w:adjustRightInd w:val="0"/>
        <w:ind w:left="709"/>
        <w:jc w:val="both"/>
        <w:textAlignment w:val="baseline"/>
        <w:rPr>
          <w:i/>
          <w:iCs/>
        </w:rPr>
      </w:pPr>
      <w:r w:rsidRPr="008074DE">
        <w:rPr>
          <w:rStyle w:val="Uwydatnienie"/>
          <w:i w:val="0"/>
        </w:rPr>
        <w:t xml:space="preserve">w tym podwykonawców, dostawców lub podmiotów, na których zdolności polega się </w:t>
      </w:r>
      <w:r w:rsidRPr="008074DE">
        <w:rPr>
          <w:rStyle w:val="Uwydatnienie"/>
          <w:i w:val="0"/>
        </w:rPr>
        <w:br/>
        <w:t>w rozumieniu dyrektywy w sprawie zamówień publicznych, w przypadku gdy przypada na nich ponad 10 % wartości zamówienia.</w:t>
      </w:r>
    </w:p>
    <w:p w14:paraId="07EA4279" w14:textId="77777777" w:rsidR="004140CD" w:rsidRPr="008074DE" w:rsidRDefault="004140CD" w:rsidP="004140CD">
      <w:pPr>
        <w:pStyle w:val="Akapitzlist"/>
        <w:widowControl w:val="0"/>
        <w:numPr>
          <w:ilvl w:val="7"/>
          <w:numId w:val="36"/>
        </w:numPr>
        <w:adjustRightInd w:val="0"/>
        <w:ind w:left="709" w:hanging="283"/>
        <w:jc w:val="both"/>
        <w:textAlignment w:val="baseline"/>
      </w:pPr>
      <w:r w:rsidRPr="008074DE">
        <w:t xml:space="preserve">Wykonawcy wobec których są podejmowane inne prawem przewidziane środki </w:t>
      </w:r>
      <w:r w:rsidRPr="008074DE">
        <w:br/>
        <w:t>o charakterze sankcyjnym</w:t>
      </w:r>
    </w:p>
    <w:p w14:paraId="4104DCD8" w14:textId="77777777" w:rsidR="004140CD" w:rsidRPr="008074DE" w:rsidRDefault="004140CD" w:rsidP="004140CD">
      <w:pPr>
        <w:pStyle w:val="Akapitzlist"/>
        <w:numPr>
          <w:ilvl w:val="1"/>
          <w:numId w:val="2"/>
        </w:numPr>
        <w:ind w:left="567" w:hanging="283"/>
        <w:contextualSpacing w:val="0"/>
        <w:jc w:val="both"/>
      </w:pPr>
      <w:r w:rsidRPr="008074DE">
        <w:t xml:space="preserve">w stosunku do którego otwarto likwidację, sąd zarządził likwidację majątku </w:t>
      </w:r>
      <w:r w:rsidRPr="008074DE">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8074DE">
        <w:br/>
        <w:t>z procedury przewidzianej przepisami miejsca wszczęcia tej procedury,</w:t>
      </w:r>
    </w:p>
    <w:p w14:paraId="72992FD8" w14:textId="77777777" w:rsidR="004140CD" w:rsidRPr="008074DE" w:rsidRDefault="004140CD" w:rsidP="004140CD">
      <w:pPr>
        <w:pStyle w:val="Akapitzlist"/>
        <w:numPr>
          <w:ilvl w:val="1"/>
          <w:numId w:val="2"/>
        </w:numPr>
        <w:ind w:left="567" w:hanging="283"/>
        <w:contextualSpacing w:val="0"/>
        <w:jc w:val="both"/>
      </w:pPr>
      <w:r w:rsidRPr="008074DE">
        <w:t xml:space="preserve">jeżeli Zamawiający może stwierdzić, na podstawie wiarygodnych przesłanek, </w:t>
      </w:r>
      <w:r w:rsidRPr="008074DE">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9CD6874" w14:textId="77777777" w:rsidR="004140CD" w:rsidRPr="008074DE" w:rsidRDefault="004140CD" w:rsidP="004140CD">
      <w:pPr>
        <w:pStyle w:val="Akapitzlist"/>
        <w:numPr>
          <w:ilvl w:val="1"/>
          <w:numId w:val="2"/>
        </w:numPr>
        <w:ind w:left="567" w:hanging="283"/>
        <w:contextualSpacing w:val="0"/>
        <w:jc w:val="both"/>
      </w:pPr>
      <w:r w:rsidRPr="008074DE">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82D1510" w14:textId="77777777" w:rsidR="004140CD" w:rsidRPr="008074DE" w:rsidRDefault="004140CD" w:rsidP="004140CD">
      <w:pPr>
        <w:pStyle w:val="Akapitzlist"/>
        <w:numPr>
          <w:ilvl w:val="1"/>
          <w:numId w:val="2"/>
        </w:numPr>
        <w:ind w:left="567" w:hanging="283"/>
        <w:contextualSpacing w:val="0"/>
        <w:jc w:val="both"/>
      </w:pPr>
      <w:r w:rsidRPr="008074DE">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48DE871" w14:textId="77777777" w:rsidR="004140CD" w:rsidRPr="008074DE" w:rsidRDefault="004140CD" w:rsidP="004140CD">
      <w:pPr>
        <w:pStyle w:val="Akapitzlist"/>
        <w:numPr>
          <w:ilvl w:val="1"/>
          <w:numId w:val="2"/>
        </w:numPr>
        <w:ind w:left="567" w:hanging="283"/>
        <w:contextualSpacing w:val="0"/>
        <w:jc w:val="both"/>
      </w:pPr>
      <w:r w:rsidRPr="008074DE">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8" w:name="mip51080599"/>
      <w:bookmarkEnd w:id="18"/>
    </w:p>
    <w:p w14:paraId="631B2AE3" w14:textId="77777777" w:rsidR="004140CD" w:rsidRDefault="004140CD" w:rsidP="004140CD">
      <w:pPr>
        <w:pStyle w:val="Akapitzlist"/>
        <w:numPr>
          <w:ilvl w:val="1"/>
          <w:numId w:val="2"/>
        </w:numPr>
        <w:ind w:left="567" w:hanging="283"/>
        <w:contextualSpacing w:val="0"/>
        <w:jc w:val="both"/>
      </w:pPr>
      <w:r w:rsidRPr="008074DE">
        <w:t xml:space="preserve">który przedstawił informacje wprowadzające w błąd, co mogło mieć wpływ na decyzje podejmowane przez Zamawiającego w postępowaniu o udzielenie zamówienia;  </w:t>
      </w:r>
    </w:p>
    <w:p w14:paraId="24493FA0" w14:textId="77777777" w:rsidR="004140CD" w:rsidRPr="006B13CA" w:rsidRDefault="004140CD" w:rsidP="004140CD">
      <w:pPr>
        <w:pStyle w:val="Akapitzlist"/>
        <w:numPr>
          <w:ilvl w:val="1"/>
          <w:numId w:val="2"/>
        </w:numPr>
        <w:ind w:left="567" w:hanging="283"/>
        <w:contextualSpacing w:val="0"/>
        <w:jc w:val="both"/>
      </w:pPr>
      <w:r w:rsidRPr="008074DE">
        <w:t xml:space="preserve">który, </w:t>
      </w:r>
      <w:bookmarkStart w:id="19" w:name="_Hlk147306314"/>
      <w:r w:rsidRPr="008074DE">
        <w:t>w postępowaniach, złożył najkorzystniejszą ofertę i:</w:t>
      </w:r>
    </w:p>
    <w:p w14:paraId="291AABF4" w14:textId="77777777" w:rsidR="004140CD" w:rsidRPr="008074DE" w:rsidRDefault="004140CD" w:rsidP="004140CD">
      <w:pPr>
        <w:pStyle w:val="Akapitzlist"/>
        <w:numPr>
          <w:ilvl w:val="2"/>
          <w:numId w:val="82"/>
        </w:numPr>
        <w:ind w:left="1134" w:hanging="283"/>
        <w:jc w:val="both"/>
      </w:pPr>
      <w:r w:rsidRPr="008074DE">
        <w:t>odmówił zawarcia umowy, lub</w:t>
      </w:r>
    </w:p>
    <w:p w14:paraId="7F436669" w14:textId="77777777" w:rsidR="004140CD" w:rsidRPr="008074DE" w:rsidRDefault="004140CD" w:rsidP="004140CD">
      <w:pPr>
        <w:pStyle w:val="Akapitzlist"/>
        <w:numPr>
          <w:ilvl w:val="2"/>
          <w:numId w:val="82"/>
        </w:numPr>
        <w:ind w:left="1134" w:hanging="283"/>
        <w:jc w:val="both"/>
      </w:pPr>
      <w:r w:rsidRPr="008074DE">
        <w:t xml:space="preserve">wycofał ofertę, lub </w:t>
      </w:r>
    </w:p>
    <w:p w14:paraId="57BCC1E1" w14:textId="77777777" w:rsidR="004140CD" w:rsidRPr="008074DE" w:rsidRDefault="004140CD" w:rsidP="004140CD">
      <w:pPr>
        <w:pStyle w:val="Akapitzlist"/>
        <w:numPr>
          <w:ilvl w:val="2"/>
          <w:numId w:val="82"/>
        </w:numPr>
        <w:ind w:left="1134" w:hanging="283"/>
        <w:jc w:val="both"/>
      </w:pPr>
      <w:r w:rsidRPr="008074DE">
        <w:t xml:space="preserve">nie uzupełnił oświadczeń i dokumentów na wezwanie, o którym mowa w § 39 </w:t>
      </w:r>
      <w:r w:rsidRPr="00E8486E">
        <w:t>ust.</w:t>
      </w:r>
      <w:r>
        <w:t> </w:t>
      </w:r>
      <w:r w:rsidRPr="00E8486E">
        <w:t xml:space="preserve">6 </w:t>
      </w:r>
      <w:r w:rsidRPr="008074DE">
        <w:t xml:space="preserve">Regulaminu. </w:t>
      </w:r>
    </w:p>
    <w:p w14:paraId="7F66B8C4" w14:textId="77777777" w:rsidR="004140CD" w:rsidRPr="008074DE" w:rsidRDefault="004140CD" w:rsidP="004140CD">
      <w:pPr>
        <w:pStyle w:val="Ustp"/>
        <w:numPr>
          <w:ilvl w:val="1"/>
          <w:numId w:val="2"/>
        </w:numPr>
        <w:spacing w:before="0" w:line="240" w:lineRule="auto"/>
      </w:pPr>
      <w:r w:rsidRPr="008074DE">
        <w:lastRenderedPageBreak/>
        <w:t>w przypadkach, o których mowa w ust. 2 pkt 8) Wykonawca podlega wykluczeniu na okres 3 miesięcy (licząc od daty rozstrzygnięcia postępowania). Skrócenie tego terminu wymaga zgody Zarządu.</w:t>
      </w:r>
    </w:p>
    <w:bookmarkEnd w:id="19"/>
    <w:p w14:paraId="22CB23DA" w14:textId="41F83E4D" w:rsidR="004140CD" w:rsidRPr="008074DE" w:rsidRDefault="004140CD" w:rsidP="004140CD">
      <w:pPr>
        <w:pStyle w:val="Akapitzlist"/>
        <w:numPr>
          <w:ilvl w:val="1"/>
          <w:numId w:val="2"/>
        </w:numPr>
        <w:jc w:val="both"/>
      </w:pPr>
      <w:r w:rsidRPr="008074DE">
        <w:t xml:space="preserve">który, w przypadku zamówień, o których mowa w §30 ust. </w:t>
      </w:r>
      <w:r w:rsidR="00D62808">
        <w:t>5</w:t>
      </w:r>
      <w:r w:rsidR="00D62808" w:rsidRPr="008074DE">
        <w:t xml:space="preserve"> </w:t>
      </w:r>
      <w:r w:rsidRPr="008074DE">
        <w:t>Regulaminu:</w:t>
      </w:r>
    </w:p>
    <w:p w14:paraId="662B245B" w14:textId="77777777" w:rsidR="004140CD" w:rsidRPr="008074DE" w:rsidRDefault="004140CD" w:rsidP="004140CD">
      <w:pPr>
        <w:pStyle w:val="Akapitzlist"/>
        <w:numPr>
          <w:ilvl w:val="2"/>
          <w:numId w:val="2"/>
        </w:numPr>
        <w:ind w:left="1135" w:hanging="284"/>
        <w:contextualSpacing w:val="0"/>
        <w:jc w:val="both"/>
      </w:pPr>
      <w:r w:rsidRPr="008074DE">
        <w:t>z przyczyn leżących po jego stronie nie wykonał lub nienależycie wykonał umowę zawartą z Zamawiającym, co doprowadziło do:</w:t>
      </w:r>
    </w:p>
    <w:p w14:paraId="201E9FD0" w14:textId="77777777" w:rsidR="004140CD" w:rsidRPr="008074DE" w:rsidRDefault="004140CD" w:rsidP="004140CD">
      <w:pPr>
        <w:pStyle w:val="Akapitzlist"/>
        <w:numPr>
          <w:ilvl w:val="2"/>
          <w:numId w:val="32"/>
        </w:numPr>
        <w:ind w:left="1418" w:hanging="284"/>
        <w:contextualSpacing w:val="0"/>
        <w:jc w:val="both"/>
      </w:pPr>
      <w:r w:rsidRPr="008074DE">
        <w:t>wypowiedzenia lub odstąpienia od umowy, lub</w:t>
      </w:r>
    </w:p>
    <w:p w14:paraId="51E59F7D" w14:textId="77777777" w:rsidR="004140CD" w:rsidRPr="008074DE" w:rsidRDefault="004140CD" w:rsidP="004140CD">
      <w:pPr>
        <w:pStyle w:val="Akapitzlist"/>
        <w:numPr>
          <w:ilvl w:val="2"/>
          <w:numId w:val="32"/>
        </w:numPr>
        <w:ind w:left="1418" w:hanging="284"/>
        <w:contextualSpacing w:val="0"/>
        <w:jc w:val="both"/>
      </w:pPr>
      <w:r w:rsidRPr="008074DE">
        <w:t>dokonania zakupu zastępczego przez Zamawiającego, lub</w:t>
      </w:r>
    </w:p>
    <w:p w14:paraId="71246FB3" w14:textId="77777777" w:rsidR="004140CD" w:rsidRPr="008074DE" w:rsidRDefault="004140CD" w:rsidP="004140CD">
      <w:pPr>
        <w:pStyle w:val="Akapitzlist"/>
        <w:numPr>
          <w:ilvl w:val="2"/>
          <w:numId w:val="32"/>
        </w:numPr>
        <w:ind w:left="1418" w:hanging="284"/>
        <w:contextualSpacing w:val="0"/>
        <w:jc w:val="both"/>
      </w:pPr>
      <w:r w:rsidRPr="008074D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DDE1872" w14:textId="77777777" w:rsidR="004140CD" w:rsidRPr="006228CC" w:rsidRDefault="004140CD" w:rsidP="004140CD">
      <w:pPr>
        <w:pStyle w:val="Punkt"/>
        <w:numPr>
          <w:ilvl w:val="2"/>
          <w:numId w:val="2"/>
        </w:numPr>
        <w:spacing w:line="240" w:lineRule="auto"/>
        <w:ind w:left="1134" w:hanging="283"/>
      </w:pPr>
      <w:r w:rsidRPr="008074DE">
        <w:t>pomimo wyboru jego oferty jako najkorzystniejszej w postępowaniu o udzielenie zamówienia przeprowadzonym przez Zamawiającego, odmówił podpisania umowy, nie wniósł wymaganego zabezpieczenia należytego wykonania umowy (</w:t>
      </w:r>
      <w:r w:rsidRPr="008074DE">
        <w:rPr>
          <w:i/>
          <w:iCs/>
        </w:rPr>
        <w:t>jeżeli było wymagane</w:t>
      </w:r>
      <w:r w:rsidRPr="008074DE">
        <w:t>) lub zawarcie umowy stało się niemożliwe z przyczyn leżących po stronie Wykonawcy</w:t>
      </w:r>
      <w:r w:rsidRPr="006228CC">
        <w:t>;</w:t>
      </w:r>
    </w:p>
    <w:p w14:paraId="6C5C8EF9" w14:textId="77777777" w:rsidR="004140CD" w:rsidRPr="008074DE" w:rsidRDefault="004140CD" w:rsidP="004140CD">
      <w:pPr>
        <w:pStyle w:val="Ustp"/>
        <w:numPr>
          <w:ilvl w:val="1"/>
          <w:numId w:val="2"/>
        </w:numPr>
        <w:spacing w:before="0" w:line="240" w:lineRule="auto"/>
        <w:ind w:left="851" w:hanging="454"/>
      </w:pPr>
      <w:r w:rsidRPr="008074DE">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3422B83D" w14:textId="3F6FCC2D" w:rsidR="00DC0D02" w:rsidRPr="00666F0F" w:rsidRDefault="00DC0D02" w:rsidP="009721E7">
      <w:pPr>
        <w:numPr>
          <w:ilvl w:val="2"/>
          <w:numId w:val="62"/>
        </w:numPr>
        <w:spacing w:before="120" w:line="312" w:lineRule="auto"/>
        <w:contextualSpacing/>
        <w:jc w:val="both"/>
        <w:rPr>
          <w:sz w:val="24"/>
          <w:szCs w:val="24"/>
        </w:rPr>
      </w:pPr>
      <w:r w:rsidRPr="001D6E4C">
        <w:rPr>
          <w:sz w:val="24"/>
          <w:szCs w:val="24"/>
        </w:rPr>
        <w:t xml:space="preserve">w okresie ostatnich 5 lat przed terminem składania ofert (a jeżeli okres prowadzenia działalności jest krótszy – w tym okresie) wykonał co najmniej </w:t>
      </w:r>
      <w:r w:rsidRPr="00666F0F">
        <w:rPr>
          <w:sz w:val="24"/>
          <w:szCs w:val="24"/>
        </w:rPr>
        <w:t xml:space="preserve">2 roboty budowlane obejmujące </w:t>
      </w:r>
      <w:r w:rsidR="00A67277">
        <w:rPr>
          <w:sz w:val="24"/>
          <w:szCs w:val="24"/>
        </w:rPr>
        <w:t xml:space="preserve">budowę lub </w:t>
      </w:r>
      <w:r w:rsidRPr="00666F0F">
        <w:rPr>
          <w:sz w:val="24"/>
          <w:szCs w:val="24"/>
        </w:rPr>
        <w:t>naprawę lub remont budynków</w:t>
      </w:r>
      <w:r w:rsidR="004A750B">
        <w:rPr>
          <w:sz w:val="24"/>
          <w:szCs w:val="24"/>
        </w:rPr>
        <w:t xml:space="preserve"> </w:t>
      </w:r>
      <w:r w:rsidR="00A67277">
        <w:rPr>
          <w:sz w:val="24"/>
          <w:szCs w:val="24"/>
        </w:rPr>
        <w:t xml:space="preserve">o </w:t>
      </w:r>
      <w:r w:rsidRPr="00666F0F">
        <w:rPr>
          <w:sz w:val="24"/>
          <w:szCs w:val="24"/>
        </w:rPr>
        <w:t>wartoś</w:t>
      </w:r>
      <w:r w:rsidR="00A67277">
        <w:rPr>
          <w:sz w:val="24"/>
          <w:szCs w:val="24"/>
        </w:rPr>
        <w:t>ci</w:t>
      </w:r>
      <w:r w:rsidRPr="00666F0F">
        <w:rPr>
          <w:sz w:val="24"/>
          <w:szCs w:val="24"/>
        </w:rPr>
        <w:t xml:space="preserve"> nie niższ</w:t>
      </w:r>
      <w:r w:rsidR="00400EDD">
        <w:rPr>
          <w:sz w:val="24"/>
          <w:szCs w:val="24"/>
        </w:rPr>
        <w:t>ej</w:t>
      </w:r>
      <w:r w:rsidRPr="00666F0F">
        <w:rPr>
          <w:sz w:val="24"/>
          <w:szCs w:val="24"/>
        </w:rPr>
        <w:t xml:space="preserve"> </w:t>
      </w:r>
      <w:r w:rsidRPr="00666F0F">
        <w:rPr>
          <w:b/>
          <w:bCs/>
          <w:sz w:val="24"/>
          <w:szCs w:val="24"/>
        </w:rPr>
        <w:t>niż 40 000,00 PLN</w:t>
      </w:r>
      <w:r w:rsidRPr="00666F0F">
        <w:rPr>
          <w:sz w:val="24"/>
          <w:szCs w:val="24"/>
        </w:rPr>
        <w:t xml:space="preserve"> </w:t>
      </w:r>
      <w:r>
        <w:rPr>
          <w:sz w:val="24"/>
          <w:szCs w:val="24"/>
        </w:rPr>
        <w:t xml:space="preserve">brutto </w:t>
      </w:r>
      <w:r w:rsidRPr="00666F0F">
        <w:rPr>
          <w:sz w:val="24"/>
          <w:szCs w:val="24"/>
        </w:rPr>
        <w:t>(każda robota)</w:t>
      </w:r>
      <w:r w:rsidR="00A67277">
        <w:rPr>
          <w:sz w:val="24"/>
          <w:szCs w:val="24"/>
        </w:rPr>
        <w:t>;</w:t>
      </w:r>
    </w:p>
    <w:p w14:paraId="192271EE" w14:textId="6F7E8F9F" w:rsidR="00182B15" w:rsidRPr="001D6E4C" w:rsidRDefault="00804500" w:rsidP="009721E7">
      <w:pPr>
        <w:pStyle w:val="Akapitzlist"/>
        <w:numPr>
          <w:ilvl w:val="2"/>
          <w:numId w:val="62"/>
        </w:numPr>
        <w:spacing w:before="120" w:line="312" w:lineRule="auto"/>
        <w:contextualSpacing w:val="0"/>
        <w:jc w:val="both"/>
      </w:pPr>
      <w:r w:rsidRPr="001D6E4C">
        <w:t>skie</w:t>
      </w:r>
      <w:r w:rsidR="00182B15" w:rsidRPr="001D6E4C">
        <w:t>ruje do wykonania zamówienia osoby o następujących kwalifikacjach:</w:t>
      </w:r>
    </w:p>
    <w:p w14:paraId="3F02F3A0" w14:textId="77777777" w:rsidR="00DC0D02" w:rsidRPr="001D5DF6" w:rsidRDefault="00DC0D02" w:rsidP="009721E7">
      <w:pPr>
        <w:pStyle w:val="Akapitzlist"/>
        <w:numPr>
          <w:ilvl w:val="0"/>
          <w:numId w:val="70"/>
        </w:numPr>
        <w:spacing w:before="120" w:line="312" w:lineRule="auto"/>
        <w:jc w:val="both"/>
      </w:pPr>
      <w:bookmarkStart w:id="20" w:name="_Hlk145575573"/>
      <w:r w:rsidRPr="00C87002">
        <w:t>co najmniej  jedną osobę na stanowisko kierownika robót, posiadającego uprawnienia budowlane do kierowania robotami budowlanymi w specjalności konstrukcyjno-budowlanej; zgodnie z Rozporządzeniem Ministra Infrastruktury i Rozwoju z dnia 29 kwietnia 2019 r. w sprawie przygotowania zawodowego do wykonywania samodzielnych funkcji technicznych w budownictwie .</w:t>
      </w:r>
    </w:p>
    <w:bookmarkEnd w:id="20"/>
    <w:p w14:paraId="797B2B1A" w14:textId="3FF4662B"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4B99337B" w14:textId="6FB008CB" w:rsidR="00397218" w:rsidRPr="0075297B" w:rsidRDefault="00397218" w:rsidP="0075297B">
      <w:pPr>
        <w:spacing w:before="120" w:line="276" w:lineRule="auto"/>
        <w:jc w:val="both"/>
        <w:rPr>
          <w:i/>
          <w:iCs/>
          <w:sz w:val="24"/>
          <w:szCs w:val="24"/>
        </w:rPr>
      </w:pPr>
      <w:r w:rsidRPr="0075297B">
        <w:rPr>
          <w:i/>
          <w:iCs/>
          <w:sz w:val="24"/>
          <w:szCs w:val="24"/>
        </w:rPr>
        <w:lastRenderedPageBreak/>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0844744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08447444"/>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w:t>
      </w:r>
      <w:r w:rsidR="00182B15" w:rsidRPr="00057162">
        <w:lastRenderedPageBreak/>
        <w:t>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DD7DF4">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0844744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lastRenderedPageBreak/>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lastRenderedPageBreak/>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9721E7">
      <w:pPr>
        <w:pStyle w:val="Akapitzlist"/>
        <w:numPr>
          <w:ilvl w:val="1"/>
          <w:numId w:val="35"/>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7565CDEC" w:rsidR="005A6E46" w:rsidRPr="00636899" w:rsidRDefault="005A6E46" w:rsidP="009721E7">
      <w:pPr>
        <w:pStyle w:val="Akapitzlist"/>
        <w:numPr>
          <w:ilvl w:val="1"/>
          <w:numId w:val="14"/>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w:t>
      </w:r>
      <w:r w:rsidR="00A67277">
        <w:rPr>
          <w:bCs/>
          <w:iCs/>
        </w:rPr>
        <w:t>potwierdzających, że</w:t>
      </w:r>
      <w:r w:rsidRPr="00636899">
        <w:rPr>
          <w:bCs/>
          <w:iCs/>
        </w:rPr>
        <w:t xml:space="preserve"> te roboty </w:t>
      </w:r>
      <w:r w:rsidRPr="00636899">
        <w:rPr>
          <w:bCs/>
          <w:iCs/>
        </w:rPr>
        <w:lastRenderedPageBreak/>
        <w:t>budowlane zostały wykonane należycie</w:t>
      </w:r>
      <w:r w:rsidR="00A67277">
        <w:rPr>
          <w:bCs/>
          <w:iCs/>
        </w:rPr>
        <w:t>.</w:t>
      </w:r>
      <w:r w:rsidRPr="00636899">
        <w:rPr>
          <w:bCs/>
          <w:iCs/>
        </w:rPr>
        <w:t xml:space="preserve"> </w:t>
      </w:r>
      <w:r w:rsidR="00A67277">
        <w:rPr>
          <w:bCs/>
          <w:iCs/>
        </w:rPr>
        <w:t>D</w:t>
      </w:r>
      <w:r w:rsidRPr="00636899">
        <w:rPr>
          <w:bCs/>
          <w:iCs/>
        </w:rPr>
        <w:t>owodami</w:t>
      </w:r>
      <w:r w:rsidR="00595E40">
        <w:rPr>
          <w:bCs/>
          <w:iCs/>
        </w:rPr>
        <w:t xml:space="preserve"> </w:t>
      </w:r>
      <w:r w:rsidRPr="00636899">
        <w:rPr>
          <w:bCs/>
          <w:iCs/>
        </w:rPr>
        <w:t>są referencje bądź inne dokumenty sporządzone przez podmiot, na rzecz którego roboty budowlane zostały wykonane, a jeżeli z uzasadnionej przyczyny o obiektywnym charakterze wykonawca nie jest w stanie uzyskać tych dokumentów – inne odpowiednie dokumenty</w:t>
      </w:r>
      <w:r w:rsidR="00A67277">
        <w:rPr>
          <w:bCs/>
          <w:iCs/>
        </w:rPr>
        <w:t>.</w:t>
      </w:r>
      <w:r w:rsidRPr="00636899">
        <w:rPr>
          <w:bCs/>
          <w:iCs/>
        </w:rPr>
        <w:t xml:space="preserve"> Wzór wykazu stanowi </w:t>
      </w:r>
      <w:r w:rsidRPr="00636899">
        <w:rPr>
          <w:b/>
          <w:iCs/>
        </w:rPr>
        <w:t>Załącznik nr 4.3 do SWZ</w:t>
      </w:r>
      <w:r w:rsidR="00A67277">
        <w:rPr>
          <w:b/>
          <w:iCs/>
        </w:rPr>
        <w:t>;</w:t>
      </w:r>
    </w:p>
    <w:p w14:paraId="020FDCC2" w14:textId="39EAAA8D" w:rsidR="00B40469" w:rsidRPr="00B6788B" w:rsidRDefault="00B40469" w:rsidP="009721E7">
      <w:pPr>
        <w:pStyle w:val="Akapitzlist"/>
        <w:numPr>
          <w:ilvl w:val="1"/>
          <w:numId w:val="14"/>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r w:rsidR="0075499A">
        <w:rPr>
          <w:bCs/>
          <w:iCs/>
          <w:color w:val="0070C0"/>
        </w:rPr>
        <w:t>.</w:t>
      </w: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0844744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78AF3A92" w:rsidR="001B12E6" w:rsidRPr="00AD7D54" w:rsidRDefault="001B12E6" w:rsidP="009721E7">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AD7D54">
        <w:rPr>
          <w:bCs/>
        </w:rPr>
        <w:t>:</w:t>
      </w:r>
      <w:r w:rsidRPr="00AD7D54">
        <w:rPr>
          <w:bCs/>
          <w:i/>
          <w:iCs/>
        </w:rPr>
        <w:t xml:space="preserve"> </w:t>
      </w:r>
      <w:r w:rsidR="00AD7D54" w:rsidRPr="00AD7D54">
        <w:rPr>
          <w:bCs/>
          <w:i/>
          <w:iCs/>
        </w:rPr>
        <w:t>nie dotyczy</w:t>
      </w:r>
    </w:p>
    <w:p w14:paraId="17A799FF" w14:textId="260E1B95" w:rsidR="001B12E6" w:rsidRPr="003D785B" w:rsidRDefault="001B12E6" w:rsidP="009721E7">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9721E7">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9721E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9721E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9721E7">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9721E7">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9721E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9721E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9721E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9721E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9721E7">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7A013D1D" w14:textId="19C1BCF5" w:rsidR="00D47577" w:rsidRPr="008616AB" w:rsidRDefault="001B12E6" w:rsidP="009721E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08447447"/>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0844744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3CDA5D2C" w14:textId="77777777" w:rsidR="00947F27" w:rsidRPr="00735192" w:rsidRDefault="00947F27" w:rsidP="00947F27">
      <w:pPr>
        <w:spacing w:before="120" w:line="312" w:lineRule="auto"/>
        <w:jc w:val="both"/>
        <w:rPr>
          <w:strike/>
          <w:sz w:val="24"/>
          <w:szCs w:val="24"/>
        </w:rPr>
      </w:pPr>
      <w:r w:rsidRPr="00735192">
        <w:rPr>
          <w:bCs/>
          <w:sz w:val="24"/>
          <w:szCs w:val="24"/>
        </w:rPr>
        <w:t>Zamawiający nie wymaga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084474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9721E7">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9721E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9721E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9721E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9721E7">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9721E7">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9721E7">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9721E7">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w:t>
      </w:r>
      <w:r w:rsidRPr="00057162">
        <w:rPr>
          <w:bCs/>
        </w:rPr>
        <w:lastRenderedPageBreak/>
        <w:t xml:space="preserve">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9721E7">
      <w:pPr>
        <w:pStyle w:val="Akapitzlist"/>
        <w:numPr>
          <w:ilvl w:val="1"/>
          <w:numId w:val="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9721E7">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9721E7">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9721E7">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9721E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9721E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9721E7">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9721E7">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9721E7">
      <w:pPr>
        <w:pStyle w:val="Akapitzlist"/>
        <w:numPr>
          <w:ilvl w:val="0"/>
          <w:numId w:val="8"/>
        </w:numPr>
        <w:spacing w:before="120" w:line="312" w:lineRule="auto"/>
        <w:contextualSpacing w:val="0"/>
        <w:jc w:val="both"/>
        <w:rPr>
          <w:bCs/>
        </w:rPr>
      </w:pPr>
      <w:r w:rsidRPr="002B091B">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2B091B">
        <w:rPr>
          <w:bCs/>
        </w:rPr>
        <w:t>w kontekście jej kompletności i zgodności</w:t>
      </w:r>
      <w:bookmarkEnd w:id="45"/>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9721E7">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9721E7">
      <w:pPr>
        <w:pStyle w:val="Akapitzlist"/>
        <w:numPr>
          <w:ilvl w:val="0"/>
          <w:numId w:val="8"/>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9721E7">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721E7">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9721E7">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08447450"/>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0F25440E" w:rsidR="00F13DFD" w:rsidRDefault="00F13DFD" w:rsidP="009721E7">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00D038AC" w:rsidRPr="00694723">
        <w:rPr>
          <w:b/>
        </w:rPr>
        <w:t>30.05.2025r.</w:t>
      </w:r>
      <w:r w:rsidRPr="00694723">
        <w:rPr>
          <w:b/>
        </w:rPr>
        <w:t xml:space="preserve"> godz. </w:t>
      </w:r>
      <w:r w:rsidR="00D038AC" w:rsidRPr="00694723">
        <w:rPr>
          <w:b/>
        </w:rPr>
        <w:t>09:00</w:t>
      </w:r>
      <w:r w:rsidRPr="00694723">
        <w:rPr>
          <w:b/>
        </w:rPr>
        <w:t>.</w:t>
      </w:r>
      <w:r w:rsidRPr="00057162">
        <w:rPr>
          <w:bCs/>
        </w:rPr>
        <w:t xml:space="preserve"> </w:t>
      </w:r>
    </w:p>
    <w:p w14:paraId="664A39EA" w14:textId="2099DF1C" w:rsidR="005A060C" w:rsidRPr="00694723" w:rsidRDefault="00F13DFD" w:rsidP="009721E7">
      <w:pPr>
        <w:pStyle w:val="Akapitzlist"/>
        <w:numPr>
          <w:ilvl w:val="0"/>
          <w:numId w:val="9"/>
        </w:numPr>
        <w:spacing w:before="120" w:line="312" w:lineRule="auto"/>
        <w:contextualSpacing w:val="0"/>
        <w:jc w:val="both"/>
        <w:rPr>
          <w:b/>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D038AC" w:rsidRPr="00694723">
        <w:rPr>
          <w:b/>
        </w:rPr>
        <w:t>30.05.2025r.</w:t>
      </w:r>
      <w:r w:rsidRPr="00694723">
        <w:rPr>
          <w:b/>
        </w:rPr>
        <w:t xml:space="preserve"> , godz. </w:t>
      </w:r>
      <w:r w:rsidR="00D038AC" w:rsidRPr="00694723">
        <w:rPr>
          <w:b/>
        </w:rPr>
        <w:t>09:00.</w:t>
      </w:r>
      <w:r w:rsidRPr="00694723">
        <w:rPr>
          <w:b/>
        </w:rPr>
        <w:t xml:space="preserve"> </w:t>
      </w:r>
    </w:p>
    <w:p w14:paraId="452A0251" w14:textId="75318591" w:rsidR="00F13DFD" w:rsidRPr="00057162" w:rsidRDefault="00FB5DEC" w:rsidP="009721E7">
      <w:pPr>
        <w:pStyle w:val="Akapitzlist"/>
        <w:numPr>
          <w:ilvl w:val="0"/>
          <w:numId w:val="9"/>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9721E7">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9721E7">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4E3C3BD" w14:textId="0440146E" w:rsidR="00B77D28" w:rsidRPr="00842CC5" w:rsidRDefault="000A77EF" w:rsidP="009721E7">
      <w:pPr>
        <w:pStyle w:val="Akapitzlist"/>
        <w:numPr>
          <w:ilvl w:val="0"/>
          <w:numId w:val="9"/>
        </w:numPr>
        <w:spacing w:before="120" w:line="312" w:lineRule="auto"/>
        <w:contextualSpacing w:val="0"/>
        <w:jc w:val="both"/>
        <w:rPr>
          <w:b/>
          <w:color w:val="FF0000"/>
        </w:rPr>
      </w:pPr>
      <w:r w:rsidRPr="00842CC5">
        <w:rPr>
          <w:bCs/>
        </w:rPr>
        <w:t xml:space="preserve">Wykonawca pozostaje związany złożoną ofertą do dnia </w:t>
      </w:r>
      <w:r w:rsidR="00C53EC9" w:rsidRPr="00C53EC9">
        <w:rPr>
          <w:b/>
        </w:rPr>
        <w:t>27.08.2025r</w:t>
      </w:r>
      <w:r w:rsidR="00C53EC9">
        <w:rPr>
          <w:bCs/>
        </w:rPr>
        <w:t>.</w:t>
      </w:r>
      <w:r w:rsidRPr="00842CC5">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08447451"/>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721E7">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9721E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721E7">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721E7">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721E7">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7777777" w:rsidR="006109FF" w:rsidRPr="00412333" w:rsidRDefault="006109FF" w:rsidP="00804500">
      <w:pPr>
        <w:spacing w:before="120" w:line="312" w:lineRule="auto"/>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084474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9721E7">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721E7">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721E7">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721E7">
      <w:pPr>
        <w:pStyle w:val="Akapitzlist"/>
        <w:numPr>
          <w:ilvl w:val="0"/>
          <w:numId w:val="11"/>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721E7">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721E7">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721E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721E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721E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9721E7">
      <w:pPr>
        <w:pStyle w:val="Akapitzlist"/>
        <w:numPr>
          <w:ilvl w:val="0"/>
          <w:numId w:val="11"/>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0844745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9721E7">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9721E7">
      <w:pPr>
        <w:pStyle w:val="Akapitzlist"/>
        <w:numPr>
          <w:ilvl w:val="1"/>
          <w:numId w:val="12"/>
        </w:numPr>
        <w:spacing w:before="120" w:line="312" w:lineRule="auto"/>
        <w:jc w:val="both"/>
        <w:rPr>
          <w:bCs/>
        </w:rPr>
      </w:pPr>
      <w:r w:rsidRPr="003C2C0F">
        <w:rPr>
          <w:bCs/>
        </w:rPr>
        <w:t xml:space="preserve">najniższa cena (C) - waga 100 % </w:t>
      </w:r>
    </w:p>
    <w:p w14:paraId="670BEE71" w14:textId="61A0E4DD" w:rsidR="003C2C0F" w:rsidRPr="00895B46" w:rsidRDefault="003C2C0F" w:rsidP="009721E7">
      <w:pPr>
        <w:pStyle w:val="Akapitzlist"/>
        <w:numPr>
          <w:ilvl w:val="0"/>
          <w:numId w:val="12"/>
        </w:numPr>
        <w:spacing w:before="120" w:line="312" w:lineRule="auto"/>
        <w:contextualSpacing w:val="0"/>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59"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0844745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5431ABF5" w14:textId="77777777" w:rsidR="002F665D" w:rsidRPr="002F665D" w:rsidRDefault="002F665D" w:rsidP="009721E7">
      <w:pPr>
        <w:pStyle w:val="Akapitzlist"/>
        <w:numPr>
          <w:ilvl w:val="0"/>
          <w:numId w:val="71"/>
        </w:numPr>
        <w:spacing w:before="120" w:line="312" w:lineRule="auto"/>
        <w:jc w:val="both"/>
        <w:rPr>
          <w:bCs/>
          <w:color w:val="000000"/>
        </w:rPr>
      </w:pPr>
      <w:bookmarkStart w:id="63" w:name="_Hlk96508933"/>
      <w:bookmarkEnd w:id="59"/>
      <w:r w:rsidRPr="002F665D">
        <w:rPr>
          <w:bCs/>
          <w:color w:val="000000"/>
        </w:rPr>
        <w:t xml:space="preserve">Zamawiający zamierza dokonać wyboru najkorzystniejszej oferty z zastosowaniem aukcji elektronicznej. </w:t>
      </w:r>
    </w:p>
    <w:p w14:paraId="109EB5C4" w14:textId="77777777" w:rsidR="002F665D" w:rsidRPr="002F665D" w:rsidRDefault="002F665D" w:rsidP="009721E7">
      <w:pPr>
        <w:pStyle w:val="Akapitzlist"/>
        <w:numPr>
          <w:ilvl w:val="0"/>
          <w:numId w:val="71"/>
        </w:numPr>
        <w:spacing w:before="120" w:line="312" w:lineRule="auto"/>
        <w:jc w:val="both"/>
        <w:rPr>
          <w:bCs/>
          <w:color w:val="000000"/>
        </w:rPr>
      </w:pPr>
      <w:r w:rsidRPr="002F665D">
        <w:rPr>
          <w:bCs/>
          <w:color w:val="000000"/>
        </w:rPr>
        <w:t>Zamawiający przeprowadzi aukcję elektroniczną w formie aukcji japońskiej / angielskiej / holenderskiej, która może odbyć się nawet przy uczestnictwie jednego Wykonawcy.</w:t>
      </w:r>
    </w:p>
    <w:p w14:paraId="363C2AD7" w14:textId="77777777" w:rsidR="002F665D" w:rsidRPr="002F665D" w:rsidRDefault="002F665D" w:rsidP="009721E7">
      <w:pPr>
        <w:pStyle w:val="Akapitzlist"/>
        <w:numPr>
          <w:ilvl w:val="0"/>
          <w:numId w:val="71"/>
        </w:numPr>
        <w:spacing w:before="120" w:line="312" w:lineRule="auto"/>
        <w:jc w:val="both"/>
        <w:rPr>
          <w:bCs/>
          <w:color w:val="000000"/>
        </w:rPr>
      </w:pPr>
      <w:r w:rsidRPr="002F665D">
        <w:rPr>
          <w:bCs/>
          <w:color w:val="000000"/>
        </w:rPr>
        <w:t>Zamawiający, w toku aukcji elektronicznej, stosować będzie kryterium zgodnie z zapisami SWZ.</w:t>
      </w:r>
    </w:p>
    <w:p w14:paraId="3D443C45" w14:textId="77777777" w:rsidR="002F665D" w:rsidRPr="002F665D" w:rsidRDefault="002F665D" w:rsidP="009721E7">
      <w:pPr>
        <w:pStyle w:val="Akapitzlist"/>
        <w:numPr>
          <w:ilvl w:val="0"/>
          <w:numId w:val="71"/>
        </w:numPr>
        <w:spacing w:before="120" w:line="312" w:lineRule="auto"/>
        <w:jc w:val="both"/>
        <w:rPr>
          <w:bCs/>
          <w:color w:val="000000"/>
        </w:rPr>
      </w:pPr>
      <w:r w:rsidRPr="002F665D">
        <w:rPr>
          <w:bCs/>
          <w:color w:val="000000"/>
        </w:rPr>
        <w:t>Adres strony internetowej,  na której będzie prowadzona aukcja elektroniczna będzie podany w zaproszeniu do aukcji.</w:t>
      </w:r>
    </w:p>
    <w:p w14:paraId="7DC8E573" w14:textId="77777777" w:rsidR="002F665D" w:rsidRPr="002F665D" w:rsidRDefault="002F665D" w:rsidP="009721E7">
      <w:pPr>
        <w:pStyle w:val="Akapitzlist"/>
        <w:numPr>
          <w:ilvl w:val="0"/>
          <w:numId w:val="71"/>
        </w:numPr>
        <w:spacing w:before="120" w:line="312" w:lineRule="auto"/>
        <w:jc w:val="both"/>
        <w:rPr>
          <w:bCs/>
          <w:color w:val="000000"/>
        </w:rPr>
      </w:pPr>
      <w:r w:rsidRPr="002F665D">
        <w:rPr>
          <w:bCs/>
          <w:color w:val="000000"/>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F176A6F" w14:textId="77777777" w:rsidR="002F665D" w:rsidRPr="002F665D" w:rsidRDefault="002F665D" w:rsidP="009721E7">
      <w:pPr>
        <w:pStyle w:val="Akapitzlist"/>
        <w:numPr>
          <w:ilvl w:val="0"/>
          <w:numId w:val="71"/>
        </w:numPr>
        <w:spacing w:before="120" w:line="312" w:lineRule="auto"/>
        <w:jc w:val="both"/>
        <w:rPr>
          <w:bCs/>
          <w:color w:val="000000"/>
        </w:rPr>
      </w:pPr>
      <w:r w:rsidRPr="002F665D">
        <w:rPr>
          <w:bCs/>
          <w:color w:val="000000"/>
        </w:rPr>
        <w:t>Powiadomienia o rozpoczęciu aukcji otrzymują:</w:t>
      </w:r>
    </w:p>
    <w:p w14:paraId="605AEF53" w14:textId="77777777" w:rsidR="002F665D" w:rsidRPr="002F665D" w:rsidRDefault="002F665D" w:rsidP="009721E7">
      <w:pPr>
        <w:numPr>
          <w:ilvl w:val="1"/>
          <w:numId w:val="17"/>
        </w:numPr>
        <w:tabs>
          <w:tab w:val="clear" w:pos="502"/>
        </w:tabs>
        <w:spacing w:before="120" w:line="312" w:lineRule="auto"/>
        <w:ind w:left="709"/>
        <w:contextualSpacing/>
        <w:jc w:val="both"/>
        <w:rPr>
          <w:color w:val="000000"/>
          <w:sz w:val="24"/>
          <w:szCs w:val="24"/>
        </w:rPr>
      </w:pPr>
      <w:r w:rsidRPr="002F665D">
        <w:rPr>
          <w:color w:val="000000"/>
          <w:sz w:val="24"/>
          <w:szCs w:val="24"/>
        </w:rPr>
        <w:t xml:space="preserve">w przypadku aukcji angielskiej tylko osoby wpisane w Formularzu Ofertowym w polu „Osoby prowadzące postępowanie” jaki i „Osoby upoważnione do składania ofert </w:t>
      </w:r>
      <w:r w:rsidRPr="002F665D">
        <w:rPr>
          <w:color w:val="000000"/>
          <w:sz w:val="24"/>
          <w:szCs w:val="24"/>
        </w:rPr>
        <w:br/>
        <w:t>w aukcji”;</w:t>
      </w:r>
    </w:p>
    <w:p w14:paraId="1B9C3C8A" w14:textId="77777777" w:rsidR="002F665D" w:rsidRPr="002F665D" w:rsidRDefault="002F665D" w:rsidP="009721E7">
      <w:pPr>
        <w:numPr>
          <w:ilvl w:val="1"/>
          <w:numId w:val="17"/>
        </w:numPr>
        <w:tabs>
          <w:tab w:val="clear" w:pos="502"/>
        </w:tabs>
        <w:spacing w:before="120" w:line="312" w:lineRule="auto"/>
        <w:ind w:left="709"/>
        <w:contextualSpacing/>
        <w:jc w:val="both"/>
        <w:rPr>
          <w:color w:val="000000"/>
          <w:sz w:val="24"/>
          <w:szCs w:val="24"/>
        </w:rPr>
      </w:pPr>
      <w:r w:rsidRPr="002F665D">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3CB3780" w14:textId="77777777" w:rsidR="002F665D" w:rsidRPr="002F665D" w:rsidRDefault="002F665D" w:rsidP="009721E7">
      <w:pPr>
        <w:pStyle w:val="Akapitzlist"/>
        <w:numPr>
          <w:ilvl w:val="0"/>
          <w:numId w:val="71"/>
        </w:numPr>
        <w:spacing w:before="120" w:line="312" w:lineRule="auto"/>
        <w:jc w:val="both"/>
        <w:rPr>
          <w:color w:val="000000"/>
        </w:rPr>
      </w:pPr>
      <w:r w:rsidRPr="002F665D">
        <w:rPr>
          <w:color w:val="000000"/>
        </w:rPr>
        <w:t>Nie ma konieczności indywidualnego zakładania konta użytkownika w systemie aukcyjnym przed rozpoczęciem aukcji:</w:t>
      </w:r>
    </w:p>
    <w:p w14:paraId="361CFA46" w14:textId="77777777" w:rsidR="002F665D" w:rsidRPr="002F665D" w:rsidRDefault="002F665D" w:rsidP="009721E7">
      <w:pPr>
        <w:numPr>
          <w:ilvl w:val="1"/>
          <w:numId w:val="72"/>
        </w:numPr>
        <w:spacing w:before="120" w:line="312" w:lineRule="auto"/>
        <w:ind w:left="567"/>
        <w:contextualSpacing/>
        <w:jc w:val="both"/>
        <w:rPr>
          <w:color w:val="000000"/>
          <w:sz w:val="24"/>
          <w:szCs w:val="24"/>
        </w:rPr>
      </w:pPr>
      <w:r w:rsidRPr="002F665D">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F665D">
        <w:rPr>
          <w:color w:val="000000"/>
          <w:sz w:val="24"/>
          <w:szCs w:val="24"/>
        </w:rPr>
        <w:noBreakHyphen/>
        <w:t>mail, to konto uczestnika zostanie utworzone tylko jedno i odpowiednio zostanie tylko raz wysłane jedno powiadomienie o utworzeniu konta użytkownika Portalu LAIN3;</w:t>
      </w:r>
    </w:p>
    <w:p w14:paraId="10BA21EE" w14:textId="77777777" w:rsidR="002F665D" w:rsidRPr="002F665D" w:rsidRDefault="002F665D" w:rsidP="009721E7">
      <w:pPr>
        <w:numPr>
          <w:ilvl w:val="1"/>
          <w:numId w:val="72"/>
        </w:numPr>
        <w:spacing w:before="120" w:line="312" w:lineRule="auto"/>
        <w:contextualSpacing/>
        <w:jc w:val="both"/>
        <w:rPr>
          <w:color w:val="000000"/>
          <w:sz w:val="24"/>
          <w:szCs w:val="24"/>
        </w:rPr>
      </w:pPr>
      <w:r w:rsidRPr="002F665D">
        <w:rPr>
          <w:color w:val="000000"/>
          <w:sz w:val="24"/>
          <w:szCs w:val="24"/>
        </w:rPr>
        <w:t xml:space="preserve">w przypadku aukcji </w:t>
      </w:r>
      <w:r w:rsidRPr="001452F9">
        <w:rPr>
          <w:sz w:val="24"/>
          <w:szCs w:val="24"/>
        </w:rPr>
        <w:t xml:space="preserve">japońskiej i holenderskiej tworzone </w:t>
      </w:r>
      <w:r w:rsidRPr="002F665D">
        <w:rPr>
          <w:color w:val="000000"/>
          <w:sz w:val="24"/>
          <w:szCs w:val="24"/>
        </w:rPr>
        <w:t>jest "tymczasowe" konto dedykowane dla aukcji z konkretnego postępowania. Konto jest wysyłane jest tylko do osób ujętych na liście „Osoby upoważnione do składania ofert w aukcji”.</w:t>
      </w:r>
    </w:p>
    <w:p w14:paraId="4FB45A69" w14:textId="77777777" w:rsidR="002F665D" w:rsidRPr="002F665D" w:rsidRDefault="002F665D" w:rsidP="009721E7">
      <w:pPr>
        <w:numPr>
          <w:ilvl w:val="1"/>
          <w:numId w:val="72"/>
        </w:numPr>
        <w:spacing w:before="120" w:line="312" w:lineRule="auto"/>
        <w:contextualSpacing/>
        <w:jc w:val="both"/>
        <w:rPr>
          <w:color w:val="000000"/>
          <w:sz w:val="24"/>
          <w:szCs w:val="24"/>
        </w:rPr>
      </w:pPr>
      <w:r w:rsidRPr="002F665D">
        <w:rPr>
          <w:color w:val="000000"/>
          <w:sz w:val="24"/>
          <w:szCs w:val="24"/>
        </w:rPr>
        <w:t>Szczegółowe informacje zawarte są w zaproszeniu do aukcji.</w:t>
      </w:r>
    </w:p>
    <w:p w14:paraId="54FD5BC3" w14:textId="77777777" w:rsidR="002F665D" w:rsidRPr="002F665D" w:rsidRDefault="002F665D" w:rsidP="009721E7">
      <w:pPr>
        <w:pStyle w:val="Akapitzlist"/>
        <w:numPr>
          <w:ilvl w:val="0"/>
          <w:numId w:val="71"/>
        </w:numPr>
        <w:spacing w:before="120" w:line="312" w:lineRule="auto"/>
        <w:jc w:val="both"/>
        <w:rPr>
          <w:color w:val="000000"/>
        </w:rPr>
      </w:pPr>
      <w:r w:rsidRPr="002F665D">
        <w:rPr>
          <w:color w:val="000000"/>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6B63E14" w14:textId="77777777" w:rsidR="002F665D" w:rsidRPr="002F665D" w:rsidRDefault="002F665D" w:rsidP="009721E7">
      <w:pPr>
        <w:pStyle w:val="Akapitzlist"/>
        <w:numPr>
          <w:ilvl w:val="0"/>
          <w:numId w:val="71"/>
        </w:numPr>
        <w:spacing w:before="120" w:line="312" w:lineRule="auto"/>
        <w:jc w:val="both"/>
        <w:rPr>
          <w:color w:val="000000"/>
        </w:rPr>
      </w:pPr>
      <w:r w:rsidRPr="002F665D">
        <w:rPr>
          <w:color w:val="000000"/>
        </w:rPr>
        <w:t xml:space="preserve">Wykonawca zobowiązany jest zalogować się w systemie: Aukcje elektroniczne </w:t>
      </w:r>
      <w:r w:rsidRPr="002F665D">
        <w:rPr>
          <w:color w:val="000000"/>
        </w:rPr>
        <w:br/>
        <w:t>w momencie otrzymania zaproszenia drogą mailową. Zaproszenie zawiera wytyczne pomagające przejść przez proces aktywacji automatycznie założonego konta użytkownika.</w:t>
      </w:r>
    </w:p>
    <w:p w14:paraId="687850DE" w14:textId="77777777" w:rsidR="002F665D" w:rsidRPr="002F665D" w:rsidRDefault="002F665D" w:rsidP="009721E7">
      <w:pPr>
        <w:pStyle w:val="Akapitzlist"/>
        <w:numPr>
          <w:ilvl w:val="0"/>
          <w:numId w:val="71"/>
        </w:numPr>
        <w:spacing w:before="120" w:line="312" w:lineRule="auto"/>
        <w:jc w:val="both"/>
        <w:rPr>
          <w:color w:val="000000"/>
        </w:rPr>
      </w:pPr>
      <w:r w:rsidRPr="002F665D">
        <w:rPr>
          <w:color w:val="000000"/>
        </w:rPr>
        <w:lastRenderedPageBreak/>
        <w:t xml:space="preserve">Zwracamy uwagę aby Wykonawca miał dostęp do skrzynki mailowej wskazanej </w:t>
      </w:r>
      <w:r w:rsidRPr="002F665D">
        <w:rPr>
          <w:color w:val="000000"/>
        </w:rPr>
        <w:br/>
        <w:t xml:space="preserve">w Formularzu Ofertowym, szczególnie w wyznaczonym dniu do przeprowadzenia aukcji. </w:t>
      </w:r>
    </w:p>
    <w:p w14:paraId="6AC3390D" w14:textId="77777777" w:rsidR="002F665D" w:rsidRPr="002F665D" w:rsidRDefault="002F665D" w:rsidP="009721E7">
      <w:pPr>
        <w:pStyle w:val="Akapitzlist"/>
        <w:numPr>
          <w:ilvl w:val="0"/>
          <w:numId w:val="71"/>
        </w:numPr>
        <w:spacing w:before="120" w:line="312" w:lineRule="auto"/>
        <w:jc w:val="both"/>
        <w:rPr>
          <w:color w:val="000000"/>
        </w:rPr>
      </w:pPr>
      <w:r w:rsidRPr="002F665D">
        <w:rPr>
          <w:color w:val="000000"/>
        </w:rPr>
        <w:t>Wymagania sprzętowe:</w:t>
      </w:r>
    </w:p>
    <w:p w14:paraId="5E7090D8" w14:textId="77777777" w:rsidR="002F665D" w:rsidRPr="002F665D" w:rsidRDefault="002F665D" w:rsidP="009721E7">
      <w:pPr>
        <w:numPr>
          <w:ilvl w:val="1"/>
          <w:numId w:val="73"/>
        </w:numPr>
        <w:autoSpaceDE w:val="0"/>
        <w:autoSpaceDN w:val="0"/>
        <w:adjustRightInd w:val="0"/>
        <w:spacing w:after="138" w:line="360" w:lineRule="auto"/>
        <w:ind w:left="709"/>
        <w:contextualSpacing/>
        <w:jc w:val="both"/>
        <w:rPr>
          <w:color w:val="000000"/>
          <w:sz w:val="24"/>
          <w:szCs w:val="24"/>
        </w:rPr>
      </w:pPr>
      <w:r w:rsidRPr="002F665D">
        <w:rPr>
          <w:color w:val="000000"/>
          <w:sz w:val="24"/>
          <w:szCs w:val="24"/>
        </w:rPr>
        <w:t xml:space="preserve">korzystanie z szerokopasmowego łącza internetowego, </w:t>
      </w:r>
    </w:p>
    <w:p w14:paraId="1F71A89B" w14:textId="77777777" w:rsidR="002F665D" w:rsidRPr="002F665D" w:rsidRDefault="002F665D" w:rsidP="009721E7">
      <w:pPr>
        <w:numPr>
          <w:ilvl w:val="1"/>
          <w:numId w:val="73"/>
        </w:numPr>
        <w:autoSpaceDE w:val="0"/>
        <w:autoSpaceDN w:val="0"/>
        <w:adjustRightInd w:val="0"/>
        <w:spacing w:after="138" w:line="360" w:lineRule="auto"/>
        <w:ind w:left="709"/>
        <w:contextualSpacing/>
        <w:jc w:val="both"/>
        <w:rPr>
          <w:color w:val="000000"/>
          <w:sz w:val="24"/>
          <w:szCs w:val="24"/>
        </w:rPr>
      </w:pPr>
      <w:r w:rsidRPr="002F665D">
        <w:rPr>
          <w:color w:val="000000"/>
          <w:sz w:val="24"/>
          <w:szCs w:val="24"/>
        </w:rPr>
        <w:t xml:space="preserve">korzystanie ze stabilnych wersji (bez wsparcia dla wersji beta) przeglądarki Internet Explorer (wersja 10 lub 11), alternatywnie Microsoft Edge lub Mozilla </w:t>
      </w:r>
      <w:proofErr w:type="spellStart"/>
      <w:r w:rsidRPr="002F665D">
        <w:rPr>
          <w:color w:val="000000"/>
          <w:sz w:val="24"/>
          <w:szCs w:val="24"/>
        </w:rPr>
        <w:t>Firefox</w:t>
      </w:r>
      <w:proofErr w:type="spellEnd"/>
      <w:r w:rsidRPr="002F665D">
        <w:rPr>
          <w:color w:val="000000"/>
          <w:sz w:val="24"/>
          <w:szCs w:val="24"/>
        </w:rPr>
        <w:t xml:space="preserve"> od wersji 50, </w:t>
      </w:r>
    </w:p>
    <w:p w14:paraId="665DF8A1" w14:textId="77777777" w:rsidR="002F665D" w:rsidRPr="002F665D" w:rsidRDefault="002F665D" w:rsidP="009721E7">
      <w:pPr>
        <w:numPr>
          <w:ilvl w:val="1"/>
          <w:numId w:val="73"/>
        </w:numPr>
        <w:autoSpaceDE w:val="0"/>
        <w:autoSpaceDN w:val="0"/>
        <w:adjustRightInd w:val="0"/>
        <w:spacing w:after="138" w:line="360" w:lineRule="auto"/>
        <w:ind w:left="709"/>
        <w:contextualSpacing/>
        <w:jc w:val="both"/>
        <w:rPr>
          <w:color w:val="000000"/>
          <w:sz w:val="24"/>
          <w:szCs w:val="24"/>
        </w:rPr>
      </w:pPr>
      <w:r w:rsidRPr="002F665D">
        <w:rPr>
          <w:color w:val="000000"/>
          <w:sz w:val="24"/>
          <w:szCs w:val="24"/>
        </w:rPr>
        <w:t xml:space="preserve">korzystanie z komputera klasy PC z jednym z następujących systemów operacyjnych: Windows 7, Windows 8, Windows 10, Windows 11 (bez wsparcia dla Windows XP, Windows Vista), </w:t>
      </w:r>
    </w:p>
    <w:p w14:paraId="3E182CC7" w14:textId="77777777" w:rsidR="002F665D" w:rsidRPr="002F665D" w:rsidRDefault="002F665D" w:rsidP="009721E7">
      <w:pPr>
        <w:numPr>
          <w:ilvl w:val="1"/>
          <w:numId w:val="73"/>
        </w:numPr>
        <w:autoSpaceDE w:val="0"/>
        <w:autoSpaceDN w:val="0"/>
        <w:adjustRightInd w:val="0"/>
        <w:spacing w:after="138" w:line="360" w:lineRule="auto"/>
        <w:ind w:left="709"/>
        <w:contextualSpacing/>
        <w:jc w:val="both"/>
        <w:rPr>
          <w:sz w:val="24"/>
          <w:szCs w:val="24"/>
        </w:rPr>
      </w:pPr>
      <w:r w:rsidRPr="002F665D">
        <w:rPr>
          <w:sz w:val="24"/>
          <w:szCs w:val="24"/>
        </w:rPr>
        <w:t xml:space="preserve">włączenie obsługi JavaScript w wykorzystywanej przeglądarce internetowej, </w:t>
      </w:r>
    </w:p>
    <w:p w14:paraId="407AA489" w14:textId="77777777" w:rsidR="002F665D" w:rsidRPr="002F665D" w:rsidRDefault="002F665D" w:rsidP="009721E7">
      <w:pPr>
        <w:numPr>
          <w:ilvl w:val="1"/>
          <w:numId w:val="73"/>
        </w:numPr>
        <w:autoSpaceDE w:val="0"/>
        <w:autoSpaceDN w:val="0"/>
        <w:adjustRightInd w:val="0"/>
        <w:spacing w:after="138" w:line="360" w:lineRule="auto"/>
        <w:ind w:left="709"/>
        <w:contextualSpacing/>
        <w:jc w:val="both"/>
        <w:rPr>
          <w:sz w:val="24"/>
          <w:szCs w:val="24"/>
        </w:rPr>
      </w:pPr>
      <w:r w:rsidRPr="002F665D">
        <w:rPr>
          <w:sz w:val="24"/>
          <w:szCs w:val="24"/>
        </w:rPr>
        <w:t>minimalna rozdzielczość ekranu do poprawnego działania platformy: 1366x768.</w:t>
      </w:r>
    </w:p>
    <w:p w14:paraId="3C06F83B" w14:textId="77777777" w:rsidR="002F665D" w:rsidRPr="002F665D" w:rsidRDefault="002F665D" w:rsidP="009721E7">
      <w:pPr>
        <w:pStyle w:val="Akapitzlist"/>
        <w:numPr>
          <w:ilvl w:val="0"/>
          <w:numId w:val="71"/>
        </w:numPr>
        <w:spacing w:before="120" w:line="312" w:lineRule="auto"/>
        <w:jc w:val="both"/>
        <w:rPr>
          <w:bCs/>
        </w:rPr>
      </w:pPr>
      <w:r w:rsidRPr="002F665D">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26DCED1" w14:textId="77777777" w:rsidR="002F665D" w:rsidRPr="002F665D" w:rsidRDefault="002F665D" w:rsidP="009721E7">
      <w:pPr>
        <w:numPr>
          <w:ilvl w:val="1"/>
          <w:numId w:val="74"/>
        </w:numPr>
        <w:spacing w:before="120" w:line="312" w:lineRule="auto"/>
        <w:ind w:left="709"/>
        <w:jc w:val="both"/>
        <w:rPr>
          <w:bCs/>
          <w:sz w:val="24"/>
          <w:szCs w:val="24"/>
        </w:rPr>
      </w:pPr>
      <w:r w:rsidRPr="002F665D">
        <w:rPr>
          <w:bCs/>
          <w:sz w:val="24"/>
          <w:szCs w:val="24"/>
        </w:rPr>
        <w:t xml:space="preserve">wszyscy Wykonawcy potwierdzą cenę proponowaną przez system aukcyjny (po potwierdzeniu ceny przez ostatniego Wykonawcę), lub </w:t>
      </w:r>
    </w:p>
    <w:p w14:paraId="79A40A87" w14:textId="77777777" w:rsidR="002F665D" w:rsidRPr="002F665D" w:rsidRDefault="002F665D" w:rsidP="009721E7">
      <w:pPr>
        <w:numPr>
          <w:ilvl w:val="1"/>
          <w:numId w:val="74"/>
        </w:numPr>
        <w:spacing w:before="120" w:line="312" w:lineRule="auto"/>
        <w:ind w:left="709"/>
        <w:jc w:val="both"/>
        <w:rPr>
          <w:bCs/>
          <w:sz w:val="24"/>
          <w:szCs w:val="24"/>
        </w:rPr>
      </w:pPr>
      <w:r w:rsidRPr="002F665D">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534DEBF" w14:textId="77777777" w:rsidR="002F665D" w:rsidRPr="002F665D" w:rsidRDefault="002F665D" w:rsidP="009721E7">
      <w:pPr>
        <w:numPr>
          <w:ilvl w:val="1"/>
          <w:numId w:val="74"/>
        </w:numPr>
        <w:spacing w:before="120" w:line="312" w:lineRule="auto"/>
        <w:ind w:left="709"/>
        <w:jc w:val="both"/>
        <w:rPr>
          <w:bCs/>
          <w:sz w:val="24"/>
          <w:szCs w:val="24"/>
        </w:rPr>
      </w:pPr>
      <w:r w:rsidRPr="002F665D">
        <w:rPr>
          <w:bCs/>
          <w:sz w:val="24"/>
          <w:szCs w:val="24"/>
        </w:rPr>
        <w:t>cena wywoławcza osiągnie maksymalny poziom wyznaczony przez system aukcyjny.</w:t>
      </w:r>
    </w:p>
    <w:p w14:paraId="7852090B" w14:textId="77777777" w:rsidR="002F665D" w:rsidRPr="002F665D" w:rsidRDefault="002F665D" w:rsidP="002F665D">
      <w:pPr>
        <w:spacing w:before="120" w:line="312" w:lineRule="auto"/>
        <w:ind w:left="284"/>
        <w:jc w:val="both"/>
        <w:rPr>
          <w:bCs/>
          <w:sz w:val="24"/>
          <w:szCs w:val="24"/>
        </w:rPr>
      </w:pPr>
      <w:r w:rsidRPr="002F665D">
        <w:rPr>
          <w:bCs/>
          <w:sz w:val="24"/>
          <w:szCs w:val="24"/>
        </w:rPr>
        <w:t>Uczestnik aukcji może zalogować się w dowolnym momencie w czasie trwania aukcji i zaakceptować aktualnie wyświetlaną kwotę oferty</w:t>
      </w:r>
    </w:p>
    <w:p w14:paraId="7E31EC05" w14:textId="77777777" w:rsidR="002F665D" w:rsidRPr="002F665D" w:rsidRDefault="002F665D" w:rsidP="002F665D">
      <w:pPr>
        <w:spacing w:before="120" w:line="312" w:lineRule="auto"/>
        <w:ind w:left="284"/>
        <w:jc w:val="both"/>
        <w:rPr>
          <w:bCs/>
          <w:sz w:val="24"/>
          <w:szCs w:val="24"/>
        </w:rPr>
      </w:pPr>
      <w:r w:rsidRPr="002F665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C3873ED" w14:textId="77777777" w:rsidR="002F665D" w:rsidRPr="002F665D" w:rsidRDefault="002F665D" w:rsidP="009721E7">
      <w:pPr>
        <w:pStyle w:val="Akapitzlist"/>
        <w:numPr>
          <w:ilvl w:val="0"/>
          <w:numId w:val="71"/>
        </w:numPr>
        <w:spacing w:before="120" w:line="312" w:lineRule="auto"/>
        <w:jc w:val="both"/>
      </w:pPr>
      <w:r w:rsidRPr="002F665D">
        <w:rPr>
          <w:bCs/>
        </w:rPr>
        <w:t>Jeżeli aukcja będzie przeprowadzona na zasadach aukcji japońskiej to:</w:t>
      </w:r>
    </w:p>
    <w:p w14:paraId="7CC42B87" w14:textId="77777777" w:rsidR="002F665D" w:rsidRPr="002F665D" w:rsidRDefault="002F665D" w:rsidP="009721E7">
      <w:pPr>
        <w:numPr>
          <w:ilvl w:val="1"/>
          <w:numId w:val="75"/>
        </w:numPr>
        <w:autoSpaceDE w:val="0"/>
        <w:autoSpaceDN w:val="0"/>
        <w:adjustRightInd w:val="0"/>
        <w:spacing w:after="138" w:line="360" w:lineRule="auto"/>
        <w:ind w:left="709"/>
        <w:contextualSpacing/>
        <w:jc w:val="both"/>
        <w:rPr>
          <w:color w:val="000000"/>
          <w:sz w:val="24"/>
          <w:szCs w:val="24"/>
        </w:rPr>
      </w:pPr>
      <w:r w:rsidRPr="002F665D">
        <w:rPr>
          <w:sz w:val="24"/>
          <w:szCs w:val="24"/>
        </w:rPr>
        <w:t>Składanie</w:t>
      </w:r>
      <w:r w:rsidRPr="002F665D">
        <w:rPr>
          <w:bCs/>
          <w:sz w:val="24"/>
          <w:szCs w:val="24"/>
        </w:rPr>
        <w:t xml:space="preserve"> ofert w aukcji japońskiej będzie polegać na zaakceptowaniu przez platformę wartości. Wartość obniżana będzie kolejno </w:t>
      </w:r>
      <w:r w:rsidRPr="002F665D">
        <w:rPr>
          <w:bCs/>
          <w:color w:val="000000"/>
          <w:sz w:val="24"/>
          <w:szCs w:val="24"/>
        </w:rPr>
        <w:t>w ustalonych odstępach czasu wskazanego przez Zamawiającego.</w:t>
      </w:r>
    </w:p>
    <w:p w14:paraId="0CC6D17B" w14:textId="77777777" w:rsidR="002F665D" w:rsidRPr="002F665D" w:rsidRDefault="002F665D" w:rsidP="009721E7">
      <w:pPr>
        <w:numPr>
          <w:ilvl w:val="1"/>
          <w:numId w:val="75"/>
        </w:numPr>
        <w:spacing w:before="120" w:line="312" w:lineRule="auto"/>
        <w:ind w:left="709"/>
        <w:contextualSpacing/>
        <w:jc w:val="both"/>
        <w:rPr>
          <w:bCs/>
          <w:color w:val="000000"/>
          <w:sz w:val="24"/>
          <w:szCs w:val="24"/>
        </w:rPr>
      </w:pPr>
      <w:r w:rsidRPr="002F665D">
        <w:rPr>
          <w:bCs/>
          <w:color w:val="000000"/>
          <w:sz w:val="24"/>
          <w:szCs w:val="24"/>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425F23D7" w14:textId="77777777" w:rsidR="002F665D" w:rsidRPr="002F665D" w:rsidRDefault="002F665D" w:rsidP="009721E7">
      <w:pPr>
        <w:numPr>
          <w:ilvl w:val="1"/>
          <w:numId w:val="75"/>
        </w:numPr>
        <w:spacing w:before="120" w:line="312" w:lineRule="auto"/>
        <w:ind w:left="709"/>
        <w:contextualSpacing/>
        <w:jc w:val="both"/>
        <w:rPr>
          <w:bCs/>
          <w:color w:val="000000"/>
          <w:sz w:val="24"/>
          <w:szCs w:val="24"/>
        </w:rPr>
      </w:pPr>
      <w:r w:rsidRPr="002F665D">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6EEC5DF" w14:textId="77777777" w:rsidR="002F665D" w:rsidRPr="002F665D" w:rsidRDefault="002F665D" w:rsidP="009721E7">
      <w:pPr>
        <w:numPr>
          <w:ilvl w:val="1"/>
          <w:numId w:val="75"/>
        </w:numPr>
        <w:spacing w:before="120" w:line="312" w:lineRule="auto"/>
        <w:ind w:left="709"/>
        <w:contextualSpacing/>
        <w:jc w:val="both"/>
        <w:rPr>
          <w:bCs/>
          <w:color w:val="000000"/>
          <w:sz w:val="24"/>
          <w:szCs w:val="24"/>
        </w:rPr>
      </w:pPr>
      <w:r w:rsidRPr="002F665D">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129E2E4" w14:textId="77777777" w:rsidR="002F665D" w:rsidRPr="002F665D" w:rsidRDefault="002F665D" w:rsidP="009721E7">
      <w:pPr>
        <w:numPr>
          <w:ilvl w:val="1"/>
          <w:numId w:val="75"/>
        </w:numPr>
        <w:spacing w:before="120" w:line="312" w:lineRule="auto"/>
        <w:ind w:left="709"/>
        <w:contextualSpacing/>
        <w:jc w:val="both"/>
        <w:rPr>
          <w:bCs/>
          <w:color w:val="000000"/>
          <w:sz w:val="24"/>
          <w:szCs w:val="24"/>
        </w:rPr>
      </w:pPr>
      <w:r w:rsidRPr="002F665D">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EF2075D" w14:textId="77777777" w:rsidR="002F665D" w:rsidRPr="002F665D" w:rsidRDefault="002F665D" w:rsidP="009721E7">
      <w:pPr>
        <w:numPr>
          <w:ilvl w:val="1"/>
          <w:numId w:val="75"/>
        </w:numPr>
        <w:spacing w:before="120" w:line="312" w:lineRule="auto"/>
        <w:ind w:left="709"/>
        <w:contextualSpacing/>
        <w:jc w:val="both"/>
        <w:rPr>
          <w:bCs/>
          <w:color w:val="000000"/>
          <w:sz w:val="24"/>
          <w:szCs w:val="24"/>
        </w:rPr>
      </w:pPr>
      <w:r w:rsidRPr="002F665D">
        <w:rPr>
          <w:bCs/>
          <w:color w:val="000000"/>
          <w:sz w:val="24"/>
          <w:szCs w:val="24"/>
        </w:rPr>
        <w:t>Dogrywka zostaje zakończona, gdy żaden z Wykonawców nie złoży kolejnego postąpienia. Wygrywa ten Wykonawca, który złoży najkorzystniejszą ofertę.</w:t>
      </w:r>
    </w:p>
    <w:p w14:paraId="06116004" w14:textId="77777777" w:rsidR="002F665D" w:rsidRPr="002F665D" w:rsidRDefault="002F665D" w:rsidP="009721E7">
      <w:pPr>
        <w:numPr>
          <w:ilvl w:val="1"/>
          <w:numId w:val="75"/>
        </w:numPr>
        <w:spacing w:before="120" w:line="312" w:lineRule="auto"/>
        <w:ind w:left="709"/>
        <w:contextualSpacing/>
        <w:jc w:val="both"/>
        <w:rPr>
          <w:bCs/>
          <w:color w:val="000000"/>
          <w:sz w:val="24"/>
          <w:szCs w:val="24"/>
        </w:rPr>
      </w:pPr>
      <w:r w:rsidRPr="002F665D">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39D3C23" w14:textId="77777777" w:rsidR="002F665D" w:rsidRPr="002F665D" w:rsidRDefault="002F665D" w:rsidP="009721E7">
      <w:pPr>
        <w:numPr>
          <w:ilvl w:val="1"/>
          <w:numId w:val="75"/>
        </w:numPr>
        <w:spacing w:before="120" w:line="312" w:lineRule="auto"/>
        <w:ind w:left="709"/>
        <w:contextualSpacing/>
        <w:jc w:val="both"/>
        <w:rPr>
          <w:bCs/>
          <w:color w:val="000000"/>
          <w:sz w:val="24"/>
          <w:szCs w:val="24"/>
        </w:rPr>
      </w:pPr>
      <w:r w:rsidRPr="002F665D">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218FDE2" w14:textId="625D6E91" w:rsidR="002F665D" w:rsidRPr="002F665D" w:rsidRDefault="002F665D" w:rsidP="009721E7">
      <w:pPr>
        <w:numPr>
          <w:ilvl w:val="1"/>
          <w:numId w:val="75"/>
        </w:numPr>
        <w:spacing w:before="120" w:line="312" w:lineRule="auto"/>
        <w:ind w:left="709"/>
        <w:contextualSpacing/>
        <w:jc w:val="both"/>
        <w:rPr>
          <w:bCs/>
          <w:color w:val="000000"/>
          <w:sz w:val="24"/>
          <w:szCs w:val="24"/>
        </w:rPr>
      </w:pPr>
      <w:r w:rsidRPr="002F665D">
        <w:rPr>
          <w:bCs/>
          <w:color w:val="000000"/>
          <w:sz w:val="24"/>
          <w:szCs w:val="24"/>
        </w:rPr>
        <w:t>Zamawiający zastrzega sobie prawo do powtórzenia aukcji, zgodnie z zapisami § 37 ust.</w:t>
      </w:r>
      <w:r w:rsidR="00A67277">
        <w:rPr>
          <w:bCs/>
          <w:color w:val="000000"/>
          <w:sz w:val="24"/>
          <w:szCs w:val="24"/>
        </w:rPr>
        <w:t> 8</w:t>
      </w:r>
      <w:r w:rsidR="00A67277" w:rsidRPr="002F665D">
        <w:rPr>
          <w:bCs/>
          <w:color w:val="000000"/>
          <w:sz w:val="24"/>
          <w:szCs w:val="24"/>
        </w:rPr>
        <w:t xml:space="preserve"> </w:t>
      </w:r>
      <w:r w:rsidRPr="002F665D">
        <w:rPr>
          <w:bCs/>
          <w:color w:val="000000"/>
          <w:sz w:val="24"/>
          <w:szCs w:val="24"/>
        </w:rPr>
        <w:t>Regulaminu. O terminie rozpoczęcia nowej aukcji Zamawiający powiadomi w</w:t>
      </w:r>
      <w:r w:rsidR="00A67277">
        <w:rPr>
          <w:bCs/>
          <w:color w:val="000000"/>
          <w:sz w:val="24"/>
          <w:szCs w:val="24"/>
        </w:rPr>
        <w:t> </w:t>
      </w:r>
      <w:r w:rsidRPr="002F665D">
        <w:rPr>
          <w:bCs/>
          <w:color w:val="000000"/>
          <w:sz w:val="24"/>
          <w:szCs w:val="24"/>
        </w:rPr>
        <w:t>sposób określony w SWZ.</w:t>
      </w:r>
    </w:p>
    <w:p w14:paraId="33D0818C" w14:textId="77777777" w:rsidR="002F665D" w:rsidRPr="002F665D" w:rsidRDefault="002F665D" w:rsidP="009721E7">
      <w:pPr>
        <w:pStyle w:val="Akapitzlist"/>
        <w:numPr>
          <w:ilvl w:val="0"/>
          <w:numId w:val="71"/>
        </w:numPr>
        <w:spacing w:before="120" w:line="312" w:lineRule="auto"/>
        <w:jc w:val="both"/>
        <w:rPr>
          <w:bCs/>
          <w:color w:val="000000"/>
        </w:rPr>
      </w:pPr>
      <w:r w:rsidRPr="002F665D">
        <w:rPr>
          <w:color w:val="000000"/>
        </w:rPr>
        <w:t xml:space="preserve">Informacja o zastosowaniu aukcji japońskiej / aukcji angielskiej / aukcji holenderskiej zostanie umieszczona w zaproszeniu do aukcji. </w:t>
      </w:r>
    </w:p>
    <w:p w14:paraId="6106A569" w14:textId="77777777" w:rsidR="002F665D" w:rsidRPr="002F665D" w:rsidRDefault="002F665D" w:rsidP="009721E7">
      <w:pPr>
        <w:numPr>
          <w:ilvl w:val="1"/>
          <w:numId w:val="76"/>
        </w:numPr>
        <w:spacing w:before="120" w:line="312" w:lineRule="auto"/>
        <w:ind w:left="709"/>
        <w:contextualSpacing/>
        <w:jc w:val="both"/>
        <w:rPr>
          <w:bCs/>
          <w:sz w:val="24"/>
          <w:szCs w:val="24"/>
        </w:rPr>
      </w:pPr>
      <w:r w:rsidRPr="002F665D">
        <w:rPr>
          <w:color w:val="000000"/>
          <w:sz w:val="24"/>
          <w:szCs w:val="24"/>
        </w:rPr>
        <w:t xml:space="preserve">W sprawach dotyczących przebiegu aukcji a w szczególności obsługi funkcjonalnej </w:t>
      </w:r>
      <w:r w:rsidRPr="002F665D">
        <w:rPr>
          <w:sz w:val="24"/>
          <w:szCs w:val="24"/>
        </w:rPr>
        <w:t>portalu należy kontaktować się zgodnie z informacjami podanymi na stronie internetowej na której przeprowadzana jest aukcja.</w:t>
      </w:r>
    </w:p>
    <w:p w14:paraId="570486E8" w14:textId="77777777" w:rsidR="002F665D" w:rsidRPr="002F665D" w:rsidRDefault="002F665D" w:rsidP="009721E7">
      <w:pPr>
        <w:pStyle w:val="Akapitzlist"/>
        <w:numPr>
          <w:ilvl w:val="0"/>
          <w:numId w:val="71"/>
        </w:numPr>
        <w:spacing w:before="120" w:line="312" w:lineRule="auto"/>
        <w:jc w:val="both"/>
        <w:rPr>
          <w:bCs/>
        </w:rPr>
      </w:pPr>
      <w:r w:rsidRPr="002F665D">
        <w:rPr>
          <w:b/>
          <w:bCs/>
        </w:rPr>
        <w:lastRenderedPageBreak/>
        <w:t>Film instruktażowy</w:t>
      </w:r>
      <w:r w:rsidRPr="002F665D">
        <w:rPr>
          <w:bCs/>
        </w:rPr>
        <w:t xml:space="preserve"> dotyczący zasady działania aukcji holenderskiej jest zamieszczony na Platformie EFO w zakładce POMOC oraz w Portalu Aukcji Niepublicznych w zakładce POMOC.</w:t>
      </w:r>
      <w:r w:rsidRPr="002F665D">
        <w:t xml:space="preserve"> </w:t>
      </w:r>
    </w:p>
    <w:p w14:paraId="23B34382" w14:textId="77777777" w:rsidR="006A7D4F" w:rsidRPr="00ED1E33" w:rsidRDefault="006A7D4F" w:rsidP="006A7D4F">
      <w:pPr>
        <w:pStyle w:val="Akapitzlist"/>
        <w:spacing w:before="120" w:line="312" w:lineRule="auto"/>
        <w:ind w:left="502"/>
        <w:jc w:val="both"/>
        <w:rPr>
          <w:sz w:val="22"/>
          <w:szCs w:val="22"/>
        </w:rPr>
      </w:pPr>
    </w:p>
    <w:bookmarkEnd w:id="63"/>
    <w:p w14:paraId="2C292985" w14:textId="1FFC6BFE" w:rsidR="00367BB3" w:rsidRPr="00A67277" w:rsidRDefault="00367BB3" w:rsidP="001452F9">
      <w:pPr>
        <w:pStyle w:val="Akapitzlist"/>
        <w:numPr>
          <w:ilvl w:val="0"/>
          <w:numId w:val="71"/>
        </w:numPr>
        <w:spacing w:before="120" w:line="312" w:lineRule="auto"/>
        <w:jc w:val="both"/>
        <w:rPr>
          <w:b/>
          <w:bCs/>
        </w:rPr>
      </w:pPr>
      <w:r w:rsidRPr="00A67277">
        <w:rPr>
          <w:b/>
          <w:bCs/>
        </w:rPr>
        <w:t>Sposób wyliczenia cen jednostkowych i wartości zamówienia</w:t>
      </w:r>
      <w:r w:rsidR="002F04DC" w:rsidRPr="00A67277">
        <w:rPr>
          <w:b/>
          <w:bCs/>
        </w:rPr>
        <w:t xml:space="preserve"> -nie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08447455"/>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4"/>
      <w:bookmarkEnd w:id="65"/>
      <w:bookmarkEnd w:id="66"/>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9721E7">
      <w:pPr>
        <w:pStyle w:val="Akapitzlist"/>
        <w:numPr>
          <w:ilvl w:val="0"/>
          <w:numId w:val="16"/>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9721E7">
      <w:pPr>
        <w:pStyle w:val="Ustp"/>
        <w:numPr>
          <w:ilvl w:val="0"/>
          <w:numId w:val="16"/>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3C5744C9"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08447456"/>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7"/>
      <w:bookmarkEnd w:id="68"/>
      <w:bookmarkEnd w:id="69"/>
      <w:r w:rsidR="002F04DC">
        <w:rPr>
          <w:rFonts w:ascii="Times New Roman" w:hAnsi="Times New Roman" w:cs="Times New Roman"/>
          <w:color w:val="auto"/>
          <w:sz w:val="24"/>
          <w:szCs w:val="24"/>
        </w:rPr>
        <w:t xml:space="preserve"> </w:t>
      </w:r>
    </w:p>
    <w:p w14:paraId="5B1E7557" w14:textId="77777777" w:rsidR="00EC7570" w:rsidRDefault="00EC7570" w:rsidP="00EC7570">
      <w:pPr>
        <w:jc w:val="both"/>
        <w:rPr>
          <w:bCs/>
          <w:i/>
          <w:iCs/>
          <w:color w:val="4472C4" w:themeColor="accent1"/>
          <w:sz w:val="22"/>
          <w:szCs w:val="22"/>
        </w:rPr>
      </w:pPr>
    </w:p>
    <w:p w14:paraId="37EDD736" w14:textId="0034F9C4" w:rsidR="00460DB1" w:rsidRPr="00057162" w:rsidRDefault="006B0420" w:rsidP="002F04DC">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0844745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9721E7">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9721E7">
      <w:pPr>
        <w:pStyle w:val="Akapitzlist"/>
        <w:numPr>
          <w:ilvl w:val="0"/>
          <w:numId w:val="13"/>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3"/>
    <w:p w14:paraId="3E9B7812" w14:textId="77777777" w:rsidR="00554352" w:rsidRPr="00057162" w:rsidRDefault="00554352" w:rsidP="00554352">
      <w:pPr>
        <w:pStyle w:val="Akapitzlist"/>
        <w:spacing w:before="120" w:line="312" w:lineRule="auto"/>
        <w:ind w:left="360"/>
        <w:jc w:val="both"/>
      </w:pP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0844745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Default="008616AB" w:rsidP="009721E7">
      <w:pPr>
        <w:pStyle w:val="Akapitzlist"/>
        <w:numPr>
          <w:ilvl w:val="6"/>
          <w:numId w:val="15"/>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25B031CA" w14:textId="58D63B56" w:rsidR="00D20418" w:rsidRPr="002768F5" w:rsidRDefault="00D20418" w:rsidP="009721E7">
      <w:pPr>
        <w:pStyle w:val="Akapitzlist"/>
        <w:numPr>
          <w:ilvl w:val="1"/>
          <w:numId w:val="33"/>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5C8C8B3C" w14:textId="0AAF3A0C" w:rsidR="006005EB" w:rsidRDefault="00D20418" w:rsidP="00804500">
      <w:pPr>
        <w:spacing w:before="120" w:line="312" w:lineRule="auto"/>
        <w:jc w:val="both"/>
        <w:rPr>
          <w:sz w:val="24"/>
          <w:szCs w:val="24"/>
        </w:rPr>
      </w:pPr>
      <w:r w:rsidRPr="00646AF4">
        <w:rPr>
          <w:sz w:val="24"/>
          <w:szCs w:val="24"/>
        </w:rPr>
        <w:t>W</w:t>
      </w:r>
      <w:r w:rsidR="002F04DC">
        <w:rPr>
          <w:sz w:val="24"/>
          <w:szCs w:val="24"/>
        </w:rPr>
        <w:t xml:space="preserve">ykazany </w:t>
      </w:r>
      <w:r w:rsidRPr="00646AF4">
        <w:rPr>
          <w:sz w:val="24"/>
          <w:szCs w:val="24"/>
        </w:rPr>
        <w:t xml:space="preserve">powyżej załącznik </w:t>
      </w:r>
      <w:r w:rsidR="002F04DC">
        <w:rPr>
          <w:sz w:val="24"/>
          <w:szCs w:val="24"/>
        </w:rPr>
        <w:t>jest</w:t>
      </w:r>
      <w:r w:rsidRPr="00646AF4">
        <w:rPr>
          <w:sz w:val="24"/>
          <w:szCs w:val="24"/>
        </w:rPr>
        <w:t xml:space="preserve"> dostępn</w:t>
      </w:r>
      <w:r w:rsidR="002F04DC">
        <w:rPr>
          <w:sz w:val="24"/>
          <w:szCs w:val="24"/>
        </w:rPr>
        <w:t>y</w:t>
      </w:r>
      <w:r w:rsidRPr="00646AF4">
        <w:rPr>
          <w:sz w:val="24"/>
          <w:szCs w:val="24"/>
        </w:rPr>
        <w:t xml:space="preserve"> pod adresem </w:t>
      </w:r>
      <w:hyperlink r:id="rId13"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08447459"/>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359CC0B9" w14:textId="5162C9B1"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4569F3">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08447460"/>
      <w:r w:rsidRPr="00057162">
        <w:rPr>
          <w:rFonts w:ascii="Times New Roman" w:hAnsi="Times New Roman" w:cs="Times New Roman"/>
          <w:color w:val="auto"/>
          <w:sz w:val="24"/>
          <w:szCs w:val="24"/>
        </w:rPr>
        <w:t>Wykaz załączników</w:t>
      </w:r>
      <w:bookmarkEnd w:id="80"/>
      <w:bookmarkEnd w:id="81"/>
      <w:bookmarkEnd w:id="82"/>
    </w:p>
    <w:p w14:paraId="700B8B92" w14:textId="578B8B3C" w:rsidR="00F01CBF" w:rsidRPr="00F45A8C" w:rsidRDefault="00F01CBF" w:rsidP="00B7386E">
      <w:pPr>
        <w:tabs>
          <w:tab w:val="left" w:pos="1843"/>
        </w:tabs>
        <w:spacing w:line="312" w:lineRule="auto"/>
        <w:jc w:val="both"/>
        <w:rPr>
          <w:b/>
          <w:bCs/>
          <w:sz w:val="22"/>
          <w:szCs w:val="22"/>
        </w:rPr>
      </w:pPr>
      <w:bookmarkStart w:id="83"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01CFE73F" w:rsidR="00F01CBF" w:rsidRPr="0089470D" w:rsidRDefault="00F01CBF" w:rsidP="00B7386E">
      <w:pPr>
        <w:tabs>
          <w:tab w:val="left" w:pos="1843"/>
        </w:tabs>
        <w:spacing w:line="312" w:lineRule="auto"/>
        <w:jc w:val="both"/>
        <w:rPr>
          <w:sz w:val="22"/>
          <w:szCs w:val="22"/>
        </w:rPr>
      </w:pPr>
      <w:bookmarkStart w:id="84"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r w:rsidR="00374235">
        <w:rPr>
          <w:sz w:val="22"/>
          <w:szCs w:val="22"/>
        </w:rPr>
        <w:t xml:space="preserve"> – nie dotyczy</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6BD44E85"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r w:rsidR="00374235">
        <w:rPr>
          <w:sz w:val="22"/>
          <w:szCs w:val="22"/>
        </w:rPr>
        <w:t>- nie dotyczy</w:t>
      </w:r>
    </w:p>
    <w:p w14:paraId="753D2DB4" w14:textId="417F6409"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r w:rsidR="00374235">
        <w:rPr>
          <w:sz w:val="22"/>
          <w:szCs w:val="22"/>
        </w:rPr>
        <w:t xml:space="preserve"> – nie dotyczy</w:t>
      </w:r>
    </w:p>
    <w:p w14:paraId="470F46AE" w14:textId="2E100E92" w:rsidR="00F01CBF" w:rsidRPr="00B7386E" w:rsidRDefault="00F01CBF" w:rsidP="00B7386E">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r w:rsidR="00374235">
        <w:rPr>
          <w:sz w:val="22"/>
          <w:szCs w:val="22"/>
        </w:rPr>
        <w:t xml:space="preserve"> – nie dotyczy</w:t>
      </w:r>
    </w:p>
    <w:bookmarkEnd w:id="84"/>
    <w:p w14:paraId="0A82D99B" w14:textId="219FD4B2" w:rsidR="00F01CBF" w:rsidRPr="00F45A8C" w:rsidRDefault="00ED63EC" w:rsidP="00374235">
      <w:pPr>
        <w:tabs>
          <w:tab w:val="left" w:pos="1843"/>
        </w:tabs>
        <w:spacing w:before="120" w:line="312" w:lineRule="auto"/>
        <w:jc w:val="both"/>
        <w:rPr>
          <w:sz w:val="22"/>
          <w:szCs w:val="22"/>
        </w:rPr>
      </w:pPr>
      <w:r w:rsidRPr="009D717C">
        <w:rPr>
          <w:color w:val="0070C0"/>
          <w:sz w:val="22"/>
          <w:szCs w:val="22"/>
        </w:rPr>
        <w:t>[</w:t>
      </w:r>
      <w:r w:rsidR="00F01CBF" w:rsidRPr="00F45A8C">
        <w:rPr>
          <w:b/>
          <w:bCs/>
          <w:sz w:val="22"/>
          <w:szCs w:val="22"/>
        </w:rPr>
        <w:t xml:space="preserve">Załącznik nr 2 </w:t>
      </w:r>
      <w:r w:rsidR="00F01CBF" w:rsidRPr="0089470D">
        <w:rPr>
          <w:sz w:val="22"/>
          <w:szCs w:val="22"/>
        </w:rPr>
        <w:t>–</w:t>
      </w:r>
      <w:r w:rsidR="0089470D">
        <w:rPr>
          <w:b/>
          <w:bCs/>
          <w:sz w:val="22"/>
          <w:szCs w:val="22"/>
        </w:rPr>
        <w:tab/>
      </w:r>
      <w:r w:rsidR="00F01CBF" w:rsidRPr="00F45A8C">
        <w:rPr>
          <w:b/>
          <w:bCs/>
          <w:sz w:val="22"/>
          <w:szCs w:val="22"/>
        </w:rPr>
        <w:t>Formularz Ofert</w:t>
      </w:r>
      <w:r w:rsidR="0089470D">
        <w:rPr>
          <w:b/>
          <w:bCs/>
          <w:sz w:val="22"/>
          <w:szCs w:val="22"/>
        </w:rPr>
        <w:t>owy</w:t>
      </w:r>
      <w:r w:rsidR="00F01CBF" w:rsidRPr="00F45A8C">
        <w:rPr>
          <w:b/>
          <w:bCs/>
          <w:sz w:val="22"/>
          <w:szCs w:val="22"/>
        </w:rPr>
        <w:t xml:space="preserve"> </w:t>
      </w:r>
      <w:r w:rsidR="00F01CBF" w:rsidRPr="00F45A8C">
        <w:rPr>
          <w:sz w:val="22"/>
          <w:szCs w:val="22"/>
        </w:rPr>
        <w:t>– dostępny na platformie EFO</w:t>
      </w:r>
      <w:r w:rsidR="0089470D">
        <w:rPr>
          <w:sz w:val="22"/>
          <w:szCs w:val="22"/>
        </w:rPr>
        <w:t xml:space="preserve"> –</w:t>
      </w:r>
      <w:r w:rsidR="00F01CBF" w:rsidRPr="00F45A8C">
        <w:rPr>
          <w:sz w:val="22"/>
          <w:szCs w:val="22"/>
        </w:rPr>
        <w:t xml:space="preserve"> link na stronie prowadzonego postępowania</w:t>
      </w:r>
    </w:p>
    <w:p w14:paraId="42F1D927" w14:textId="13B281F4"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r w:rsidR="00374235">
        <w:rPr>
          <w:sz w:val="22"/>
          <w:szCs w:val="22"/>
        </w:rPr>
        <w:t>– nie dotyczy</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384A6B39"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1AEAA996" w14:textId="669D36C1" w:rsidR="00F01CBF" w:rsidRDefault="00F01CBF" w:rsidP="0089470D">
      <w:pPr>
        <w:tabs>
          <w:tab w:val="left" w:pos="1843"/>
        </w:tabs>
        <w:spacing w:line="312" w:lineRule="auto"/>
        <w:jc w:val="both"/>
        <w:rPr>
          <w:bCs/>
          <w:sz w:val="22"/>
          <w:szCs w:val="22"/>
        </w:rPr>
      </w:pPr>
      <w:r w:rsidRPr="004569F3">
        <w:rPr>
          <w:bCs/>
          <w:strike/>
          <w:sz w:val="22"/>
          <w:szCs w:val="22"/>
        </w:rPr>
        <w:t xml:space="preserve">Załącznik nr </w:t>
      </w:r>
      <w:r w:rsidR="00A77593" w:rsidRPr="004569F3">
        <w:rPr>
          <w:bCs/>
          <w:strike/>
          <w:sz w:val="22"/>
          <w:szCs w:val="22"/>
        </w:rPr>
        <w:t>4</w:t>
      </w:r>
      <w:r w:rsidRPr="004569F3">
        <w:rPr>
          <w:bCs/>
          <w:strike/>
          <w:sz w:val="22"/>
          <w:szCs w:val="22"/>
        </w:rPr>
        <w:t xml:space="preserve">.5 – </w:t>
      </w:r>
      <w:r w:rsidR="0089470D" w:rsidRPr="004569F3">
        <w:rPr>
          <w:bCs/>
          <w:strike/>
          <w:sz w:val="22"/>
          <w:szCs w:val="22"/>
        </w:rPr>
        <w:tab/>
      </w:r>
      <w:r w:rsidRPr="004569F3">
        <w:rPr>
          <w:bCs/>
          <w:strike/>
          <w:sz w:val="22"/>
          <w:szCs w:val="22"/>
        </w:rPr>
        <w:t>Wykaz urządzeń lub wyposażenia zakładu</w:t>
      </w:r>
      <w:r w:rsidR="00374235" w:rsidRPr="004569F3">
        <w:rPr>
          <w:bCs/>
          <w:strike/>
          <w:sz w:val="22"/>
          <w:szCs w:val="22"/>
        </w:rPr>
        <w:t xml:space="preserve"> –</w:t>
      </w:r>
      <w:r w:rsidR="00374235">
        <w:rPr>
          <w:bCs/>
          <w:sz w:val="22"/>
          <w:szCs w:val="22"/>
        </w:rPr>
        <w:t xml:space="preserve">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2469725B"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r w:rsidR="00374235">
        <w:rPr>
          <w:bCs/>
          <w:sz w:val="22"/>
          <w:szCs w:val="22"/>
        </w:rPr>
        <w:t>– nie dotyczy</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108447461"/>
      <w:bookmarkEnd w:id="83"/>
      <w:r w:rsidRPr="007B2BA3">
        <w:rPr>
          <w:rFonts w:ascii="Times New Roman" w:hAnsi="Times New Roman" w:cs="Times New Roman"/>
        </w:rPr>
        <w:lastRenderedPageBreak/>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5D985899" w14:textId="77777777" w:rsidR="00F34FA5" w:rsidRPr="00CE4AC8" w:rsidRDefault="00F34FA5" w:rsidP="009721E7">
      <w:pPr>
        <w:widowControl w:val="0"/>
        <w:numPr>
          <w:ilvl w:val="0"/>
          <w:numId w:val="31"/>
        </w:numPr>
        <w:adjustRightInd w:val="0"/>
        <w:spacing w:line="360" w:lineRule="atLeast"/>
        <w:contextualSpacing/>
        <w:jc w:val="both"/>
        <w:textAlignment w:val="baseline"/>
        <w:rPr>
          <w:rFonts w:eastAsia="Calibri"/>
          <w:b/>
          <w:sz w:val="24"/>
          <w:szCs w:val="24"/>
          <w:lang w:eastAsia="en-US"/>
        </w:rPr>
      </w:pPr>
      <w:r w:rsidRPr="00CE4AC8">
        <w:rPr>
          <w:rFonts w:eastAsia="Calibri"/>
          <w:b/>
          <w:sz w:val="24"/>
          <w:szCs w:val="24"/>
          <w:lang w:eastAsia="en-US"/>
        </w:rPr>
        <w:t xml:space="preserve">Przedmiot zamówienia: </w:t>
      </w:r>
    </w:p>
    <w:p w14:paraId="388BBDEC" w14:textId="77777777" w:rsidR="00F34FA5" w:rsidRDefault="00F34FA5" w:rsidP="00F34FA5">
      <w:pPr>
        <w:widowControl w:val="0"/>
        <w:adjustRightInd w:val="0"/>
        <w:ind w:left="709"/>
        <w:jc w:val="both"/>
        <w:textAlignment w:val="baseline"/>
        <w:rPr>
          <w:bCs/>
          <w:iCs/>
          <w:sz w:val="24"/>
          <w:szCs w:val="24"/>
        </w:rPr>
      </w:pPr>
      <w:r w:rsidRPr="00CE4AC8">
        <w:rPr>
          <w:bCs/>
          <w:iCs/>
          <w:sz w:val="24"/>
          <w:szCs w:val="24"/>
        </w:rPr>
        <w:t xml:space="preserve">Naprawa uszkodzeń spowodowanych ruchem zakładu górniczego w budynku mieszkalno-usługowym na nieruchomości położonej w Radlinie ul. </w:t>
      </w:r>
      <w:proofErr w:type="spellStart"/>
      <w:r w:rsidRPr="00CE4AC8">
        <w:rPr>
          <w:bCs/>
          <w:iCs/>
          <w:sz w:val="24"/>
          <w:szCs w:val="24"/>
        </w:rPr>
        <w:t>Wypandów</w:t>
      </w:r>
      <w:proofErr w:type="spellEnd"/>
      <w:r w:rsidRPr="00CE4AC8">
        <w:rPr>
          <w:bCs/>
          <w:iCs/>
          <w:sz w:val="24"/>
          <w:szCs w:val="24"/>
        </w:rPr>
        <w:t xml:space="preserve"> 7a, dla PGG S.A. Oddział KWK ROW Ruch Marcel.</w:t>
      </w:r>
    </w:p>
    <w:p w14:paraId="6401E67E" w14:textId="77777777" w:rsidR="00F34FA5" w:rsidRDefault="00F34FA5" w:rsidP="00F34FA5">
      <w:pPr>
        <w:widowControl w:val="0"/>
        <w:adjustRightInd w:val="0"/>
        <w:ind w:left="709"/>
        <w:jc w:val="both"/>
        <w:textAlignment w:val="baseline"/>
        <w:rPr>
          <w:bCs/>
          <w:iCs/>
          <w:sz w:val="24"/>
          <w:szCs w:val="24"/>
        </w:rPr>
      </w:pPr>
    </w:p>
    <w:p w14:paraId="37F44EDC" w14:textId="77777777" w:rsidR="00F34FA5" w:rsidRPr="00CE4AC8" w:rsidRDefault="00F34FA5" w:rsidP="009721E7">
      <w:pPr>
        <w:widowControl w:val="0"/>
        <w:numPr>
          <w:ilvl w:val="0"/>
          <w:numId w:val="31"/>
        </w:numPr>
        <w:adjustRightInd w:val="0"/>
        <w:spacing w:line="360" w:lineRule="atLeast"/>
        <w:contextualSpacing/>
        <w:jc w:val="both"/>
        <w:textAlignment w:val="baseline"/>
        <w:rPr>
          <w:rFonts w:eastAsia="Calibri"/>
          <w:b/>
          <w:sz w:val="24"/>
          <w:szCs w:val="24"/>
          <w:lang w:eastAsia="en-US"/>
        </w:rPr>
      </w:pPr>
      <w:r w:rsidRPr="00CE4AC8">
        <w:rPr>
          <w:rFonts w:eastAsia="Calibri"/>
          <w:b/>
          <w:sz w:val="24"/>
          <w:szCs w:val="24"/>
          <w:lang w:eastAsia="en-US"/>
        </w:rPr>
        <w:t xml:space="preserve">Lokalizacja realizacji usługi: </w:t>
      </w:r>
    </w:p>
    <w:p w14:paraId="328214A8" w14:textId="77777777" w:rsidR="00F34FA5" w:rsidRPr="00D40004" w:rsidRDefault="00F34FA5" w:rsidP="00F34FA5">
      <w:pPr>
        <w:shd w:val="clear" w:color="auto" w:fill="FFFFFF"/>
        <w:tabs>
          <w:tab w:val="left" w:pos="567"/>
        </w:tabs>
        <w:ind w:left="720"/>
        <w:contextualSpacing/>
        <w:rPr>
          <w:rFonts w:eastAsia="Calibri"/>
          <w:sz w:val="24"/>
          <w:szCs w:val="18"/>
          <w:lang w:eastAsia="en-US"/>
        </w:rPr>
      </w:pPr>
      <w:r w:rsidRPr="00D40004">
        <w:rPr>
          <w:rFonts w:eastAsia="Calibri"/>
          <w:sz w:val="24"/>
          <w:szCs w:val="18"/>
          <w:lang w:eastAsia="en-US"/>
        </w:rPr>
        <w:t xml:space="preserve">Radlin ul. </w:t>
      </w:r>
      <w:proofErr w:type="spellStart"/>
      <w:r w:rsidRPr="00D40004">
        <w:rPr>
          <w:rFonts w:eastAsia="Calibri"/>
          <w:sz w:val="24"/>
          <w:szCs w:val="18"/>
          <w:lang w:eastAsia="en-US"/>
        </w:rPr>
        <w:t>Wypandów</w:t>
      </w:r>
      <w:proofErr w:type="spellEnd"/>
      <w:r w:rsidRPr="00D40004">
        <w:rPr>
          <w:rFonts w:eastAsia="Calibri"/>
          <w:sz w:val="24"/>
          <w:szCs w:val="18"/>
          <w:lang w:eastAsia="en-US"/>
        </w:rPr>
        <w:t xml:space="preserve"> 7a. </w:t>
      </w:r>
    </w:p>
    <w:p w14:paraId="435F367D" w14:textId="77777777" w:rsidR="00F34FA5" w:rsidRPr="00CE4AC8" w:rsidRDefault="00F34FA5" w:rsidP="00F34FA5">
      <w:pPr>
        <w:ind w:left="720"/>
        <w:contextualSpacing/>
        <w:rPr>
          <w:rFonts w:eastAsia="Calibri"/>
          <w:b/>
          <w:sz w:val="24"/>
          <w:szCs w:val="24"/>
          <w:lang w:eastAsia="en-US"/>
        </w:rPr>
      </w:pPr>
    </w:p>
    <w:p w14:paraId="36BA41DC" w14:textId="26B62485" w:rsidR="00F34FA5" w:rsidRPr="00CE4AC8" w:rsidRDefault="00F34FA5" w:rsidP="009721E7">
      <w:pPr>
        <w:widowControl w:val="0"/>
        <w:numPr>
          <w:ilvl w:val="0"/>
          <w:numId w:val="31"/>
        </w:numPr>
        <w:adjustRightInd w:val="0"/>
        <w:spacing w:line="360" w:lineRule="atLeast"/>
        <w:contextualSpacing/>
        <w:jc w:val="both"/>
        <w:textAlignment w:val="baseline"/>
        <w:rPr>
          <w:rFonts w:eastAsia="Calibri"/>
          <w:sz w:val="24"/>
          <w:szCs w:val="24"/>
          <w:lang w:eastAsia="en-US"/>
        </w:rPr>
      </w:pPr>
      <w:r w:rsidRPr="00CE4AC8">
        <w:rPr>
          <w:rFonts w:eastAsia="Calibri"/>
          <w:b/>
          <w:sz w:val="24"/>
          <w:szCs w:val="24"/>
          <w:lang w:eastAsia="en-US"/>
        </w:rPr>
        <w:t xml:space="preserve">Termin realizacji zamówienia: </w:t>
      </w:r>
      <w:r>
        <w:rPr>
          <w:rFonts w:eastAsia="Calibri"/>
          <w:b/>
          <w:sz w:val="24"/>
          <w:szCs w:val="24"/>
          <w:lang w:eastAsia="en-US"/>
        </w:rPr>
        <w:t>3</w:t>
      </w:r>
      <w:r w:rsidRPr="00CE4AC8">
        <w:rPr>
          <w:rFonts w:eastAsia="Calibri"/>
          <w:b/>
          <w:bCs/>
          <w:sz w:val="24"/>
          <w:szCs w:val="24"/>
          <w:lang w:eastAsia="en-US"/>
        </w:rPr>
        <w:t xml:space="preserve"> miesiące</w:t>
      </w:r>
      <w:r w:rsidRPr="00CE4AC8">
        <w:rPr>
          <w:rFonts w:eastAsia="Calibri"/>
          <w:sz w:val="24"/>
          <w:szCs w:val="24"/>
          <w:lang w:eastAsia="en-US"/>
        </w:rPr>
        <w:t xml:space="preserve"> od daty przekazania placu budowy.</w:t>
      </w:r>
    </w:p>
    <w:p w14:paraId="227D76B5" w14:textId="77777777" w:rsidR="00F34FA5" w:rsidRPr="00CE4AC8" w:rsidRDefault="00F34FA5" w:rsidP="00F34FA5">
      <w:pPr>
        <w:widowControl w:val="0"/>
        <w:adjustRightInd w:val="0"/>
        <w:contextualSpacing/>
        <w:jc w:val="both"/>
        <w:textAlignment w:val="baseline"/>
        <w:rPr>
          <w:rFonts w:eastAsia="Calibri"/>
          <w:b/>
          <w:sz w:val="24"/>
          <w:szCs w:val="24"/>
          <w:lang w:val="cs-CZ"/>
        </w:rPr>
      </w:pPr>
    </w:p>
    <w:p w14:paraId="423FB2CE" w14:textId="77777777" w:rsidR="00F34FA5" w:rsidRPr="003C6944" w:rsidRDefault="00F34FA5" w:rsidP="009721E7">
      <w:pPr>
        <w:widowControl w:val="0"/>
        <w:numPr>
          <w:ilvl w:val="0"/>
          <w:numId w:val="31"/>
        </w:numPr>
        <w:suppressAutoHyphens/>
        <w:overflowPunct w:val="0"/>
        <w:autoSpaceDE w:val="0"/>
        <w:autoSpaceDN w:val="0"/>
        <w:adjustRightInd w:val="0"/>
        <w:spacing w:line="360" w:lineRule="atLeast"/>
        <w:contextualSpacing/>
        <w:jc w:val="both"/>
        <w:textAlignment w:val="baseline"/>
        <w:rPr>
          <w:rFonts w:eastAsia="Calibri"/>
          <w:bCs/>
          <w:sz w:val="24"/>
          <w:szCs w:val="24"/>
          <w:lang w:eastAsia="en-US"/>
        </w:rPr>
      </w:pPr>
      <w:r w:rsidRPr="00CE4AC8">
        <w:rPr>
          <w:rFonts w:eastAsia="Calibri"/>
          <w:b/>
          <w:sz w:val="24"/>
          <w:szCs w:val="24"/>
          <w:lang w:eastAsia="en-US"/>
        </w:rPr>
        <w:t xml:space="preserve">Wymagania prawne: </w:t>
      </w:r>
    </w:p>
    <w:p w14:paraId="20BB5364" w14:textId="77777777" w:rsidR="00F34FA5" w:rsidRPr="00CE4AC8" w:rsidRDefault="00F34FA5" w:rsidP="00F34FA5">
      <w:pPr>
        <w:widowControl w:val="0"/>
        <w:suppressAutoHyphens/>
        <w:overflowPunct w:val="0"/>
        <w:autoSpaceDE w:val="0"/>
        <w:autoSpaceDN w:val="0"/>
        <w:adjustRightInd w:val="0"/>
        <w:spacing w:line="360" w:lineRule="atLeast"/>
        <w:contextualSpacing/>
        <w:jc w:val="both"/>
        <w:textAlignment w:val="baseline"/>
        <w:rPr>
          <w:sz w:val="22"/>
          <w:szCs w:val="22"/>
        </w:rPr>
      </w:pPr>
      <w:r w:rsidRPr="00CE4AC8">
        <w:rPr>
          <w:rFonts w:eastAsia="Calibri"/>
          <w:bCs/>
          <w:sz w:val="24"/>
          <w:szCs w:val="24"/>
          <w:lang w:eastAsia="en-US"/>
        </w:rPr>
        <w:t>Przedmiot zamówienia powinien być realizowany zgodnie z obowiązującymi przepisami prawa</w:t>
      </w:r>
      <w:r>
        <w:rPr>
          <w:rFonts w:eastAsia="Calibri"/>
          <w:bCs/>
          <w:sz w:val="24"/>
          <w:szCs w:val="24"/>
          <w:lang w:eastAsia="en-US"/>
        </w:rPr>
        <w:t>.</w:t>
      </w:r>
    </w:p>
    <w:p w14:paraId="4D7AF2E7" w14:textId="77777777" w:rsidR="00F34FA5" w:rsidRPr="00CE4AC8" w:rsidRDefault="00F34FA5" w:rsidP="00F34FA5">
      <w:pPr>
        <w:widowControl w:val="0"/>
        <w:adjustRightInd w:val="0"/>
        <w:contextualSpacing/>
        <w:jc w:val="both"/>
        <w:textAlignment w:val="baseline"/>
        <w:rPr>
          <w:bCs/>
          <w:sz w:val="24"/>
          <w:szCs w:val="24"/>
          <w:lang w:val="cs-CZ"/>
        </w:rPr>
      </w:pPr>
    </w:p>
    <w:p w14:paraId="00C55E04" w14:textId="3D5992D6" w:rsidR="00F34FA5" w:rsidRPr="00CE4AC8" w:rsidRDefault="00F34FA5" w:rsidP="009721E7">
      <w:pPr>
        <w:widowControl w:val="0"/>
        <w:numPr>
          <w:ilvl w:val="0"/>
          <w:numId w:val="31"/>
        </w:numPr>
        <w:adjustRightInd w:val="0"/>
        <w:spacing w:line="360" w:lineRule="atLeast"/>
        <w:contextualSpacing/>
        <w:jc w:val="both"/>
        <w:textAlignment w:val="baseline"/>
        <w:rPr>
          <w:rFonts w:eastAsia="Calibri"/>
          <w:bCs/>
          <w:i/>
          <w:iCs/>
          <w:sz w:val="24"/>
          <w:szCs w:val="24"/>
          <w:lang w:eastAsia="en-US"/>
        </w:rPr>
      </w:pPr>
      <w:r w:rsidRPr="00CE4AC8">
        <w:rPr>
          <w:rFonts w:eastAsia="Calibri"/>
          <w:b/>
          <w:sz w:val="24"/>
          <w:szCs w:val="24"/>
          <w:lang w:eastAsia="en-US"/>
        </w:rPr>
        <w:t xml:space="preserve">Wizja lokalna: </w:t>
      </w:r>
      <w:r w:rsidRPr="00CE4AC8">
        <w:rPr>
          <w:rFonts w:eastAsia="Calibri"/>
          <w:sz w:val="24"/>
          <w:szCs w:val="24"/>
          <w:lang w:eastAsia="en-US"/>
        </w:rPr>
        <w:t xml:space="preserve">możliwa </w:t>
      </w:r>
      <w:r w:rsidRPr="00CE4AC8">
        <w:rPr>
          <w:rFonts w:eastAsia="Calibri"/>
          <w:bCs/>
          <w:iCs/>
          <w:sz w:val="24"/>
          <w:szCs w:val="24"/>
          <w:lang w:eastAsia="en-US"/>
        </w:rPr>
        <w:t>po uprzednim ustaleniu terminu z Oddziałem Obsługi i</w:t>
      </w:r>
      <w:r w:rsidR="000164C6">
        <w:rPr>
          <w:rFonts w:eastAsia="Calibri"/>
          <w:bCs/>
          <w:iCs/>
          <w:sz w:val="24"/>
          <w:szCs w:val="24"/>
          <w:lang w:eastAsia="en-US"/>
        </w:rPr>
        <w:t> </w:t>
      </w:r>
      <w:r w:rsidRPr="00CE4AC8">
        <w:rPr>
          <w:rFonts w:eastAsia="Calibri"/>
          <w:bCs/>
          <w:iCs/>
          <w:sz w:val="24"/>
          <w:szCs w:val="24"/>
          <w:lang w:eastAsia="en-US"/>
        </w:rPr>
        <w:t>Nadzoru Szkód Górniczych kopalni tel. 32-7292 692.</w:t>
      </w:r>
    </w:p>
    <w:p w14:paraId="2EB4679E" w14:textId="77777777" w:rsidR="00F34FA5" w:rsidRPr="00CE4AC8" w:rsidRDefault="00F34FA5" w:rsidP="00F34FA5">
      <w:pPr>
        <w:ind w:left="720"/>
        <w:contextualSpacing/>
        <w:jc w:val="both"/>
        <w:rPr>
          <w:rFonts w:eastAsia="Calibri"/>
          <w:b/>
          <w:sz w:val="24"/>
          <w:szCs w:val="24"/>
          <w:lang w:eastAsia="en-US"/>
        </w:rPr>
      </w:pPr>
    </w:p>
    <w:p w14:paraId="59F7D9A9" w14:textId="77777777" w:rsidR="00F34FA5" w:rsidRPr="00CE4AC8" w:rsidRDefault="00F34FA5" w:rsidP="009721E7">
      <w:pPr>
        <w:widowControl w:val="0"/>
        <w:numPr>
          <w:ilvl w:val="0"/>
          <w:numId w:val="31"/>
        </w:numPr>
        <w:adjustRightInd w:val="0"/>
        <w:spacing w:line="360" w:lineRule="atLeast"/>
        <w:contextualSpacing/>
        <w:jc w:val="both"/>
        <w:textAlignment w:val="baseline"/>
        <w:rPr>
          <w:rFonts w:eastAsia="Calibri"/>
          <w:b/>
          <w:sz w:val="24"/>
          <w:szCs w:val="24"/>
          <w:lang w:eastAsia="en-US"/>
        </w:rPr>
      </w:pPr>
      <w:r w:rsidRPr="00CE4AC8">
        <w:rPr>
          <w:rFonts w:eastAsia="Calibri"/>
          <w:b/>
          <w:sz w:val="24"/>
          <w:szCs w:val="24"/>
          <w:lang w:eastAsia="en-US"/>
        </w:rPr>
        <w:t xml:space="preserve">Opis przedmiotu zamówienia: </w:t>
      </w:r>
    </w:p>
    <w:p w14:paraId="146615C1" w14:textId="734BB584" w:rsidR="00F34FA5" w:rsidRPr="004C53D0" w:rsidRDefault="00F34FA5" w:rsidP="009721E7">
      <w:pPr>
        <w:pStyle w:val="Akapitzlist"/>
        <w:widowControl w:val="0"/>
        <w:numPr>
          <w:ilvl w:val="0"/>
          <w:numId w:val="78"/>
        </w:numPr>
        <w:autoSpaceDE w:val="0"/>
        <w:autoSpaceDN w:val="0"/>
        <w:adjustRightInd w:val="0"/>
        <w:spacing w:line="276" w:lineRule="auto"/>
        <w:jc w:val="both"/>
      </w:pPr>
      <w:r w:rsidRPr="004C53D0">
        <w:t>Przedmiotem zamówienia jest wykonanie remontu budynku mieszkalno-usługowego obejmującego swym zakresem m.in. przemurowanie ścian elewacji, wymianę spękanych tynków ścian i faset na elewacji, wymianę spękanego i</w:t>
      </w:r>
      <w:r w:rsidR="000164C6">
        <w:t> </w:t>
      </w:r>
      <w:r w:rsidRPr="004C53D0">
        <w:t>nieszczelnego pokrycia tarasu, wymianę okładzin z płytek ceramicznych schodów wejściowych, naprawę zarysowań na płytach g-k ścian, stropów i faset, wymianę spękanych tynków, wymianę okładzin ceramicznych na posadzkach i</w:t>
      </w:r>
      <w:r w:rsidR="000164C6">
        <w:t> </w:t>
      </w:r>
      <w:r w:rsidRPr="004C53D0">
        <w:t xml:space="preserve">ścianach, wymianę zawilgoconych tynków stropów i ścian, wykonaniu robót malarskich, porządkowych z wywozem gruzu. </w:t>
      </w:r>
    </w:p>
    <w:p w14:paraId="2B5D57BE" w14:textId="03660D24" w:rsidR="00F34FA5" w:rsidRPr="00CE4AC8" w:rsidRDefault="00F34FA5" w:rsidP="009721E7">
      <w:pPr>
        <w:pStyle w:val="Akapitzlist"/>
        <w:widowControl w:val="0"/>
        <w:numPr>
          <w:ilvl w:val="0"/>
          <w:numId w:val="78"/>
        </w:numPr>
        <w:autoSpaceDE w:val="0"/>
        <w:autoSpaceDN w:val="0"/>
        <w:adjustRightInd w:val="0"/>
        <w:spacing w:line="276" w:lineRule="auto"/>
        <w:jc w:val="both"/>
      </w:pPr>
      <w:r w:rsidRPr="00CE4AC8">
        <w:t xml:space="preserve">Szczegółowy zakres </w:t>
      </w:r>
      <w:r>
        <w:t xml:space="preserve">zamówienia </w:t>
      </w:r>
      <w:r w:rsidRPr="00CE4AC8">
        <w:t>ujęto w przedmiarze robót dołączonym do</w:t>
      </w:r>
      <w:r w:rsidR="000164C6">
        <w:t> </w:t>
      </w:r>
      <w:r w:rsidRPr="00CE4AC8">
        <w:t>SWZ.</w:t>
      </w:r>
    </w:p>
    <w:p w14:paraId="36FBEA91" w14:textId="77777777" w:rsidR="00F34FA5" w:rsidRPr="00CE4AC8" w:rsidRDefault="00F34FA5" w:rsidP="00F34FA5">
      <w:pPr>
        <w:widowControl w:val="0"/>
        <w:adjustRightInd w:val="0"/>
        <w:jc w:val="both"/>
        <w:textAlignment w:val="baseline"/>
        <w:rPr>
          <w:sz w:val="24"/>
          <w:szCs w:val="22"/>
          <w:lang w:val="cs-CZ"/>
        </w:rPr>
      </w:pPr>
    </w:p>
    <w:p w14:paraId="79628EA5" w14:textId="0BFFFA2F" w:rsidR="00F34FA5" w:rsidRPr="00CE4AC8" w:rsidRDefault="00F34FA5" w:rsidP="009721E7">
      <w:pPr>
        <w:widowControl w:val="0"/>
        <w:numPr>
          <w:ilvl w:val="0"/>
          <w:numId w:val="31"/>
        </w:numPr>
        <w:adjustRightInd w:val="0"/>
        <w:spacing w:line="360" w:lineRule="atLeast"/>
        <w:ind w:left="714" w:hanging="357"/>
        <w:contextualSpacing/>
        <w:jc w:val="both"/>
        <w:textAlignment w:val="baseline"/>
        <w:rPr>
          <w:rFonts w:eastAsia="Calibri"/>
          <w:bCs/>
          <w:i/>
          <w:iCs/>
          <w:sz w:val="24"/>
          <w:szCs w:val="24"/>
          <w:lang w:eastAsia="en-US"/>
        </w:rPr>
      </w:pPr>
      <w:r w:rsidRPr="00CE4AC8">
        <w:rPr>
          <w:rFonts w:eastAsia="Calibri"/>
          <w:b/>
          <w:sz w:val="24"/>
          <w:szCs w:val="24"/>
          <w:lang w:eastAsia="en-US"/>
        </w:rPr>
        <w:t xml:space="preserve">Opis sposobu rozliczania usług: </w:t>
      </w:r>
    </w:p>
    <w:p w14:paraId="12F6C013" w14:textId="77777777" w:rsidR="00F34FA5" w:rsidRPr="00CE4AC8" w:rsidRDefault="00F34FA5" w:rsidP="009721E7">
      <w:pPr>
        <w:widowControl w:val="0"/>
        <w:numPr>
          <w:ilvl w:val="7"/>
          <w:numId w:val="69"/>
        </w:numPr>
        <w:adjustRightInd w:val="0"/>
        <w:spacing w:line="276" w:lineRule="auto"/>
        <w:ind w:left="993"/>
        <w:contextualSpacing/>
        <w:jc w:val="both"/>
        <w:textAlignment w:val="baseline"/>
        <w:rPr>
          <w:rFonts w:eastAsia="Calibri"/>
          <w:sz w:val="24"/>
          <w:szCs w:val="24"/>
          <w:lang w:eastAsia="en-US"/>
        </w:rPr>
      </w:pPr>
      <w:r w:rsidRPr="00CE4AC8">
        <w:rPr>
          <w:rFonts w:eastAsia="Calibri"/>
          <w:sz w:val="24"/>
          <w:szCs w:val="24"/>
          <w:lang w:eastAsia="en-US"/>
        </w:rPr>
        <w:t>Pozytywny odbiór końcowy nastąpi wówczas, gdy Wykonawca przekaże Zamawiającemu roboty wolne od wad i spełniające ich funkcje. Zamawiający ma prawo odmówić podpisania protokołu, jeżeli stwierdzi, iż przedmiot umowy został wykonany niezgodnie z warunkami umowy.</w:t>
      </w:r>
    </w:p>
    <w:p w14:paraId="1F3346C3" w14:textId="77777777" w:rsidR="00F34FA5" w:rsidRPr="00CE4AC8" w:rsidRDefault="00F34FA5" w:rsidP="009721E7">
      <w:pPr>
        <w:widowControl w:val="0"/>
        <w:numPr>
          <w:ilvl w:val="7"/>
          <w:numId w:val="69"/>
        </w:numPr>
        <w:adjustRightInd w:val="0"/>
        <w:spacing w:line="360" w:lineRule="atLeast"/>
        <w:ind w:left="993"/>
        <w:contextualSpacing/>
        <w:jc w:val="both"/>
        <w:textAlignment w:val="baseline"/>
        <w:rPr>
          <w:rFonts w:eastAsia="Calibri"/>
          <w:sz w:val="24"/>
          <w:szCs w:val="24"/>
          <w:lang w:eastAsia="en-US"/>
        </w:rPr>
      </w:pPr>
      <w:r w:rsidRPr="00CE4AC8">
        <w:rPr>
          <w:rFonts w:eastAsia="Calibri"/>
          <w:sz w:val="24"/>
          <w:szCs w:val="24"/>
          <w:lang w:eastAsia="en-US"/>
        </w:rPr>
        <w:t>Każdorazowo z czynności odbioru robót zostanie sporządzony stosowny protokół zawierający wszelkie ustalenia dokonane podczas odbioru (2 egzemplarze dla każdej ze Stron) podpisany przez przedstawicieli obu Stron.</w:t>
      </w:r>
    </w:p>
    <w:p w14:paraId="0D2E609D" w14:textId="77777777" w:rsidR="00F34FA5" w:rsidRPr="00CE4AC8" w:rsidRDefault="00F34FA5" w:rsidP="009721E7">
      <w:pPr>
        <w:widowControl w:val="0"/>
        <w:numPr>
          <w:ilvl w:val="7"/>
          <w:numId w:val="69"/>
        </w:numPr>
        <w:adjustRightInd w:val="0"/>
        <w:spacing w:line="360" w:lineRule="atLeast"/>
        <w:ind w:left="993"/>
        <w:contextualSpacing/>
        <w:jc w:val="both"/>
        <w:textAlignment w:val="baseline"/>
        <w:rPr>
          <w:rFonts w:eastAsia="Calibri"/>
          <w:sz w:val="24"/>
          <w:szCs w:val="24"/>
          <w:lang w:eastAsia="en-US"/>
        </w:rPr>
      </w:pPr>
      <w:r w:rsidRPr="00CE4AC8">
        <w:rPr>
          <w:rFonts w:eastAsia="Calibri"/>
          <w:sz w:val="24"/>
          <w:szCs w:val="24"/>
          <w:lang w:eastAsia="en-US"/>
        </w:rPr>
        <w:t>Protokół odbioru z bezusterkowego wykonania przedmiotu umowy, podpisany przez Zamawiającego i Wykonawcę stanowić będzie podstawę do wypłaty wynagrodzenia na rzecz Wykonawcy.</w:t>
      </w:r>
    </w:p>
    <w:p w14:paraId="473D1C3C" w14:textId="77777777" w:rsidR="00F34FA5" w:rsidRPr="00CE4AC8" w:rsidRDefault="00F34FA5" w:rsidP="009721E7">
      <w:pPr>
        <w:widowControl w:val="0"/>
        <w:numPr>
          <w:ilvl w:val="7"/>
          <w:numId w:val="69"/>
        </w:numPr>
        <w:adjustRightInd w:val="0"/>
        <w:spacing w:line="360" w:lineRule="atLeast"/>
        <w:ind w:left="993"/>
        <w:contextualSpacing/>
        <w:jc w:val="both"/>
        <w:textAlignment w:val="baseline"/>
        <w:rPr>
          <w:rFonts w:eastAsia="Calibri"/>
          <w:sz w:val="24"/>
          <w:szCs w:val="24"/>
          <w:lang w:eastAsia="en-US"/>
        </w:rPr>
      </w:pPr>
      <w:r w:rsidRPr="00CE4AC8">
        <w:rPr>
          <w:rFonts w:eastAsia="Calibri"/>
          <w:sz w:val="24"/>
          <w:szCs w:val="24"/>
          <w:lang w:eastAsia="en-US"/>
        </w:rPr>
        <w:t xml:space="preserve">Za termin wykonania całości zamówienia uznaje się dzień zatwierdzenia przez </w:t>
      </w:r>
      <w:r w:rsidRPr="00CE4AC8">
        <w:rPr>
          <w:rFonts w:eastAsia="Calibri"/>
          <w:sz w:val="24"/>
          <w:szCs w:val="24"/>
          <w:lang w:eastAsia="en-US"/>
        </w:rPr>
        <w:lastRenderedPageBreak/>
        <w:t>Zamawiającego Protokołu odbioru końcowego.</w:t>
      </w:r>
    </w:p>
    <w:p w14:paraId="0E71024A" w14:textId="77777777" w:rsidR="00F34FA5" w:rsidRPr="00CE4AC8" w:rsidRDefault="00F34FA5" w:rsidP="009721E7">
      <w:pPr>
        <w:widowControl w:val="0"/>
        <w:numPr>
          <w:ilvl w:val="7"/>
          <w:numId w:val="69"/>
        </w:numPr>
        <w:adjustRightInd w:val="0"/>
        <w:spacing w:line="360" w:lineRule="atLeast"/>
        <w:ind w:left="993"/>
        <w:contextualSpacing/>
        <w:jc w:val="both"/>
        <w:textAlignment w:val="baseline"/>
        <w:rPr>
          <w:rFonts w:eastAsia="Calibri"/>
          <w:sz w:val="24"/>
          <w:szCs w:val="24"/>
          <w:lang w:eastAsia="en-US"/>
        </w:rPr>
      </w:pPr>
      <w:r w:rsidRPr="00CE4AC8">
        <w:rPr>
          <w:rFonts w:eastAsia="Calibri"/>
          <w:sz w:val="24"/>
          <w:szCs w:val="24"/>
          <w:lang w:eastAsia="en-US"/>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w:t>
      </w:r>
      <w:r>
        <w:rPr>
          <w:rFonts w:eastAsia="Calibri"/>
          <w:sz w:val="24"/>
          <w:szCs w:val="24"/>
          <w:lang w:eastAsia="en-US"/>
        </w:rPr>
        <w:t> </w:t>
      </w:r>
      <w:r w:rsidRPr="00CE4AC8">
        <w:rPr>
          <w:rFonts w:eastAsia="Calibri"/>
          <w:sz w:val="24"/>
          <w:szCs w:val="24"/>
          <w:lang w:eastAsia="en-US"/>
        </w:rPr>
        <w:t>przedmiotowym zakresie. Sporządzona dokumentacja winna być przechowywana przez okres co najmniej 3 lat.</w:t>
      </w:r>
    </w:p>
    <w:p w14:paraId="20719838" w14:textId="77777777" w:rsidR="00F34FA5" w:rsidRPr="00CE4AC8" w:rsidRDefault="00F34FA5" w:rsidP="009721E7">
      <w:pPr>
        <w:widowControl w:val="0"/>
        <w:numPr>
          <w:ilvl w:val="7"/>
          <w:numId w:val="69"/>
        </w:numPr>
        <w:adjustRightInd w:val="0"/>
        <w:spacing w:line="360" w:lineRule="atLeast"/>
        <w:ind w:left="993"/>
        <w:contextualSpacing/>
        <w:jc w:val="both"/>
        <w:textAlignment w:val="baseline"/>
        <w:rPr>
          <w:rFonts w:eastAsia="Calibri"/>
          <w:sz w:val="24"/>
          <w:szCs w:val="24"/>
          <w:lang w:eastAsia="en-US"/>
        </w:rPr>
      </w:pPr>
      <w:r w:rsidRPr="00CE4AC8">
        <w:rPr>
          <w:rFonts w:eastAsia="Calibri"/>
          <w:sz w:val="24"/>
          <w:szCs w:val="24"/>
          <w:lang w:eastAsia="en-US"/>
        </w:rPr>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umowy wymaga formy aneksu.</w:t>
      </w:r>
      <w:r w:rsidRPr="00CE4AC8">
        <w:rPr>
          <w:rFonts w:eastAsia="Calibri"/>
          <w:b/>
          <w:bCs/>
          <w:sz w:val="24"/>
          <w:szCs w:val="24"/>
          <w:lang w:eastAsia="en-US"/>
        </w:rPr>
        <w:t xml:space="preserve"> </w:t>
      </w:r>
    </w:p>
    <w:p w14:paraId="40E94CD3" w14:textId="77777777" w:rsidR="00F34FA5" w:rsidRPr="00CE4AC8" w:rsidRDefault="00F34FA5" w:rsidP="009721E7">
      <w:pPr>
        <w:widowControl w:val="0"/>
        <w:numPr>
          <w:ilvl w:val="7"/>
          <w:numId w:val="69"/>
        </w:numPr>
        <w:adjustRightInd w:val="0"/>
        <w:spacing w:line="360" w:lineRule="atLeast"/>
        <w:ind w:left="993"/>
        <w:contextualSpacing/>
        <w:jc w:val="both"/>
        <w:textAlignment w:val="baseline"/>
        <w:rPr>
          <w:rFonts w:eastAsia="Calibri"/>
          <w:sz w:val="24"/>
          <w:szCs w:val="24"/>
          <w:lang w:eastAsia="en-US"/>
        </w:rPr>
      </w:pPr>
      <w:r w:rsidRPr="00CE4AC8">
        <w:rPr>
          <w:rFonts w:eastAsia="Calibri"/>
          <w:sz w:val="24"/>
          <w:szCs w:val="24"/>
          <w:lang w:eastAsia="en-US"/>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CE4AC8">
        <w:rPr>
          <w:rFonts w:eastAsia="Calibri"/>
          <w:b/>
          <w:bCs/>
          <w:sz w:val="24"/>
          <w:szCs w:val="24"/>
          <w:lang w:eastAsia="en-US"/>
        </w:rPr>
        <w:t>dodatkowe</w:t>
      </w:r>
      <w:r w:rsidRPr="00CE4AC8">
        <w:rPr>
          <w:rFonts w:eastAsia="Calibri"/>
          <w:sz w:val="24"/>
          <w:szCs w:val="24"/>
          <w:lang w:eastAsia="en-US"/>
        </w:rPr>
        <w:t xml:space="preserve"> zlecenie Zamawiającego. </w:t>
      </w:r>
      <w:r w:rsidRPr="00CE4AC8">
        <w:rPr>
          <w:rFonts w:eastAsia="Calibri"/>
          <w:sz w:val="24"/>
          <w:szCs w:val="24"/>
          <w:u w:val="single"/>
          <w:lang w:eastAsia="en-US"/>
        </w:rPr>
        <w:t>Podstawą realizacji robót dodatkowych lub zamiennych jest zatwierdzony przez Zamawiającego protokół konieczności i aneks do umowy.</w:t>
      </w:r>
      <w:r w:rsidRPr="00CE4AC8">
        <w:rPr>
          <w:rFonts w:eastAsia="Calibri"/>
          <w:sz w:val="24"/>
          <w:szCs w:val="24"/>
          <w:lang w:eastAsia="en-US"/>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CE4AC8">
        <w:rPr>
          <w:rFonts w:eastAsia="Calibri"/>
          <w:sz w:val="24"/>
          <w:szCs w:val="24"/>
          <w:lang w:eastAsia="en-US"/>
        </w:rPr>
        <w:t>Sekocenbud</w:t>
      </w:r>
      <w:proofErr w:type="spellEnd"/>
      <w:r w:rsidRPr="00CE4AC8">
        <w:rPr>
          <w:rFonts w:eastAsia="Calibri"/>
          <w:sz w:val="24"/>
          <w:szCs w:val="24"/>
          <w:lang w:eastAsia="en-US"/>
        </w:rPr>
        <w:t xml:space="preserve">, z kwartału dokonywania wyceny (jeżeli dostępny) lub kwartału poprzedniego, z uwzględnieniem odpowiedniego współczynnika naliczonego do sumy wszystkich kosztów: </w:t>
      </w:r>
    </w:p>
    <w:p w14:paraId="51350222" w14:textId="77777777" w:rsidR="00F34FA5" w:rsidRPr="00CE4AC8" w:rsidRDefault="00F34FA5" w:rsidP="00F34FA5">
      <w:pPr>
        <w:widowControl w:val="0"/>
        <w:adjustRightInd w:val="0"/>
        <w:spacing w:line="276" w:lineRule="auto"/>
        <w:ind w:left="993"/>
        <w:contextualSpacing/>
        <w:jc w:val="both"/>
        <w:textAlignment w:val="baseline"/>
        <w:rPr>
          <w:rFonts w:eastAsia="Calibri"/>
          <w:sz w:val="24"/>
          <w:szCs w:val="24"/>
          <w:lang w:eastAsia="en-US"/>
        </w:rPr>
      </w:pPr>
      <w:r w:rsidRPr="00CE4AC8">
        <w:rPr>
          <w:rFonts w:eastAsia="Calibri"/>
          <w:sz w:val="24"/>
          <w:szCs w:val="24"/>
          <w:lang w:eastAsia="en-US"/>
        </w:rPr>
        <w:t xml:space="preserve">0,85 – w przypadku robót ogólnobudowlanych remontowych, </w:t>
      </w:r>
    </w:p>
    <w:p w14:paraId="799FB720" w14:textId="77777777" w:rsidR="00F34FA5" w:rsidRPr="00CE4AC8" w:rsidRDefault="00F34FA5" w:rsidP="00F34FA5">
      <w:pPr>
        <w:widowControl w:val="0"/>
        <w:adjustRightInd w:val="0"/>
        <w:spacing w:line="276" w:lineRule="auto"/>
        <w:ind w:left="993"/>
        <w:jc w:val="both"/>
        <w:textAlignment w:val="baseline"/>
        <w:rPr>
          <w:sz w:val="24"/>
          <w:szCs w:val="24"/>
        </w:rPr>
      </w:pPr>
      <w:r w:rsidRPr="00CE4AC8">
        <w:rPr>
          <w:sz w:val="24"/>
          <w:szCs w:val="24"/>
        </w:rPr>
        <w:t>Dla robocizny przyjmuje się w zależności od rodzaju robót stawkę określoną:</w:t>
      </w:r>
    </w:p>
    <w:p w14:paraId="7F415296" w14:textId="77777777" w:rsidR="00F34FA5" w:rsidRPr="00CE4AC8" w:rsidRDefault="00F34FA5" w:rsidP="00F34FA5">
      <w:pPr>
        <w:widowControl w:val="0"/>
        <w:adjustRightInd w:val="0"/>
        <w:spacing w:line="276" w:lineRule="auto"/>
        <w:ind w:left="993"/>
        <w:contextualSpacing/>
        <w:jc w:val="both"/>
        <w:textAlignment w:val="baseline"/>
        <w:rPr>
          <w:rFonts w:eastAsia="Calibri"/>
          <w:sz w:val="24"/>
          <w:szCs w:val="24"/>
          <w:lang w:eastAsia="en-US"/>
        </w:rPr>
      </w:pPr>
      <w:r w:rsidRPr="00CE4AC8">
        <w:rPr>
          <w:rFonts w:eastAsia="Calibri"/>
          <w:sz w:val="24"/>
          <w:szCs w:val="24"/>
          <w:lang w:eastAsia="en-US"/>
        </w:rPr>
        <w:t xml:space="preserve">dla pozostałych miejscowości województwa – w odniesieniu do obiektów położonych poza granicami miasta Katowice. </w:t>
      </w:r>
    </w:p>
    <w:p w14:paraId="080A5063" w14:textId="77777777" w:rsidR="00F34FA5" w:rsidRPr="00CE4AC8" w:rsidRDefault="00F34FA5" w:rsidP="009721E7">
      <w:pPr>
        <w:widowControl w:val="0"/>
        <w:numPr>
          <w:ilvl w:val="0"/>
          <w:numId w:val="68"/>
        </w:numPr>
        <w:adjustRightInd w:val="0"/>
        <w:spacing w:line="360" w:lineRule="atLeast"/>
        <w:ind w:left="993"/>
        <w:contextualSpacing/>
        <w:jc w:val="both"/>
        <w:textAlignment w:val="baseline"/>
        <w:rPr>
          <w:rFonts w:eastAsia="Calibri"/>
          <w:color w:val="000000"/>
          <w:sz w:val="24"/>
          <w:szCs w:val="24"/>
          <w:lang w:eastAsia="en-US"/>
        </w:rPr>
      </w:pPr>
      <w:r w:rsidRPr="00CE4AC8">
        <w:rPr>
          <w:rFonts w:eastAsia="Calibri"/>
          <w:sz w:val="24"/>
          <w:szCs w:val="24"/>
          <w:lang w:eastAsia="en-US"/>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0EBA9E3D" w14:textId="77777777" w:rsidR="00F34FA5" w:rsidRPr="00CE4AC8" w:rsidRDefault="00F34FA5" w:rsidP="00F34FA5">
      <w:pPr>
        <w:widowControl w:val="0"/>
        <w:adjustRightInd w:val="0"/>
        <w:spacing w:line="276" w:lineRule="auto"/>
        <w:ind w:left="993"/>
        <w:contextualSpacing/>
        <w:jc w:val="both"/>
        <w:textAlignment w:val="baseline"/>
        <w:rPr>
          <w:color w:val="000000"/>
          <w:sz w:val="24"/>
          <w:szCs w:val="24"/>
        </w:rPr>
      </w:pPr>
      <w:r w:rsidRPr="00CE4AC8">
        <w:rPr>
          <w:color w:val="000000"/>
          <w:sz w:val="24"/>
          <w:szCs w:val="24"/>
        </w:rPr>
        <w:lastRenderedPageBreak/>
        <w:t>Kosztorys robót dodatkowych, zamiennych lub robót zaniechanych winien być zweryfikowany i zaakceptowany przez Zamawiającego.</w:t>
      </w:r>
    </w:p>
    <w:p w14:paraId="28554D73" w14:textId="77777777" w:rsidR="00F34FA5" w:rsidRPr="00CE4AC8" w:rsidRDefault="00F34FA5" w:rsidP="00F34FA5">
      <w:pPr>
        <w:widowControl w:val="0"/>
        <w:adjustRightInd w:val="0"/>
        <w:ind w:left="993"/>
        <w:contextualSpacing/>
        <w:jc w:val="both"/>
        <w:textAlignment w:val="baseline"/>
        <w:rPr>
          <w:b/>
          <w:sz w:val="24"/>
          <w:szCs w:val="24"/>
        </w:rPr>
      </w:pPr>
    </w:p>
    <w:p w14:paraId="6B88EC99" w14:textId="77777777" w:rsidR="00F34FA5" w:rsidRPr="00CE4AC8" w:rsidRDefault="00F34FA5" w:rsidP="009721E7">
      <w:pPr>
        <w:widowControl w:val="0"/>
        <w:numPr>
          <w:ilvl w:val="0"/>
          <w:numId w:val="31"/>
        </w:numPr>
        <w:adjustRightInd w:val="0"/>
        <w:spacing w:line="360" w:lineRule="atLeast"/>
        <w:contextualSpacing/>
        <w:jc w:val="both"/>
        <w:textAlignment w:val="baseline"/>
        <w:rPr>
          <w:rFonts w:eastAsia="Calibri"/>
          <w:b/>
          <w:sz w:val="24"/>
          <w:szCs w:val="24"/>
          <w:lang w:eastAsia="en-US"/>
        </w:rPr>
      </w:pPr>
      <w:r w:rsidRPr="00CE4AC8">
        <w:rPr>
          <w:rFonts w:eastAsia="Calibri"/>
          <w:b/>
          <w:sz w:val="24"/>
          <w:szCs w:val="24"/>
          <w:lang w:eastAsia="en-US"/>
        </w:rPr>
        <w:t xml:space="preserve">Obowiązki Wykonawcy: </w:t>
      </w:r>
    </w:p>
    <w:p w14:paraId="7EE98FC8" w14:textId="77777777" w:rsidR="00F34FA5" w:rsidRPr="00CE4AC8" w:rsidRDefault="00F34FA5" w:rsidP="009721E7">
      <w:pPr>
        <w:widowControl w:val="0"/>
        <w:numPr>
          <w:ilvl w:val="0"/>
          <w:numId w:val="77"/>
        </w:numPr>
        <w:shd w:val="clear" w:color="auto" w:fill="FFFFFF"/>
        <w:tabs>
          <w:tab w:val="left" w:pos="851"/>
        </w:tabs>
        <w:autoSpaceDE w:val="0"/>
        <w:autoSpaceDN w:val="0"/>
        <w:adjustRightInd w:val="0"/>
        <w:spacing w:line="360" w:lineRule="atLeast"/>
        <w:ind w:left="851" w:hanging="284"/>
        <w:jc w:val="both"/>
        <w:textAlignment w:val="baseline"/>
        <w:rPr>
          <w:sz w:val="24"/>
          <w:szCs w:val="24"/>
        </w:rPr>
      </w:pPr>
      <w:r w:rsidRPr="00CE4AC8">
        <w:rPr>
          <w:sz w:val="24"/>
          <w:szCs w:val="24"/>
        </w:rPr>
        <w:t xml:space="preserve">Roboty należy wykonać </w:t>
      </w:r>
      <w:r w:rsidRPr="001C5FB8">
        <w:rPr>
          <w:sz w:val="24"/>
          <w:szCs w:val="24"/>
        </w:rPr>
        <w:t>zgodnie z zasadami sztuki budowlanej</w:t>
      </w:r>
      <w:r>
        <w:t xml:space="preserve"> </w:t>
      </w:r>
      <w:r>
        <w:rPr>
          <w:sz w:val="24"/>
          <w:szCs w:val="24"/>
        </w:rPr>
        <w:t xml:space="preserve">a </w:t>
      </w:r>
      <w:r w:rsidRPr="00CE4AC8">
        <w:rPr>
          <w:sz w:val="24"/>
          <w:szCs w:val="24"/>
        </w:rPr>
        <w:t xml:space="preserve">dokładny termin wykonania robót należy uzgodnić z właścicielem budynku. </w:t>
      </w:r>
    </w:p>
    <w:p w14:paraId="613DE291" w14:textId="77777777" w:rsidR="00F34FA5" w:rsidRPr="00CE4AC8" w:rsidRDefault="00F34FA5" w:rsidP="009721E7">
      <w:pPr>
        <w:widowControl w:val="0"/>
        <w:numPr>
          <w:ilvl w:val="0"/>
          <w:numId w:val="77"/>
        </w:numPr>
        <w:shd w:val="clear" w:color="auto" w:fill="FFFFFF"/>
        <w:tabs>
          <w:tab w:val="left" w:pos="851"/>
        </w:tabs>
        <w:autoSpaceDE w:val="0"/>
        <w:autoSpaceDN w:val="0"/>
        <w:adjustRightInd w:val="0"/>
        <w:spacing w:line="360" w:lineRule="atLeast"/>
        <w:ind w:left="851" w:hanging="284"/>
        <w:jc w:val="both"/>
        <w:textAlignment w:val="baseline"/>
        <w:rPr>
          <w:sz w:val="24"/>
          <w:szCs w:val="24"/>
        </w:rPr>
      </w:pPr>
      <w:r w:rsidRPr="00CE4AC8">
        <w:rPr>
          <w:sz w:val="24"/>
          <w:szCs w:val="24"/>
        </w:rPr>
        <w:t>Wykonawca robót powinien dysponować potencjałem technicznym niezbędnym do wykonania prac oraz kadrą posiadającą odpowiednie uprawnienia, tj.</w:t>
      </w:r>
    </w:p>
    <w:p w14:paraId="1E29B8B5" w14:textId="77777777" w:rsidR="00F34FA5" w:rsidRPr="00D40004" w:rsidRDefault="00F34FA5" w:rsidP="009721E7">
      <w:pPr>
        <w:pStyle w:val="Akapitzlist"/>
        <w:numPr>
          <w:ilvl w:val="0"/>
          <w:numId w:val="70"/>
        </w:numPr>
        <w:spacing w:before="120" w:line="312" w:lineRule="auto"/>
        <w:jc w:val="both"/>
        <w:rPr>
          <w:sz w:val="28"/>
          <w:szCs w:val="28"/>
        </w:rPr>
      </w:pPr>
      <w:r w:rsidRPr="00D40004">
        <w:rPr>
          <w:color w:val="000000" w:themeColor="text1"/>
        </w:rPr>
        <w:t>co najmniej  jedną osobę na stanowisko kierownika robót, posiadającego uprawnienia budowlane do kierowania robotami budowlanymi w specjalności konstrukcyjno-budowlanej; zgodnie z Rozporządzeniem Ministra Infrastruktury i Rozwoju z dnia 29 kwietnia 2019 r. w sprawie przygotowania zawodowego do wykonywania samodzielnych funkcji technicznych w budownictwie .</w:t>
      </w:r>
    </w:p>
    <w:p w14:paraId="419FBE09" w14:textId="77777777" w:rsidR="00F34FA5" w:rsidRPr="00742FC1" w:rsidRDefault="00F34FA5" w:rsidP="00F34FA5">
      <w:pPr>
        <w:widowControl w:val="0"/>
        <w:shd w:val="clear" w:color="auto" w:fill="FFFFFF"/>
        <w:tabs>
          <w:tab w:val="left" w:pos="851"/>
        </w:tabs>
        <w:autoSpaceDE w:val="0"/>
        <w:autoSpaceDN w:val="0"/>
        <w:adjustRightInd w:val="0"/>
        <w:jc w:val="both"/>
        <w:textAlignment w:val="baseline"/>
        <w:rPr>
          <w:b/>
          <w:bCs/>
          <w:sz w:val="24"/>
          <w:szCs w:val="24"/>
        </w:rPr>
      </w:pPr>
      <w:r w:rsidRPr="00742FC1">
        <w:rPr>
          <w:b/>
          <w:b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284A47A5" w14:textId="32CC3964" w:rsidR="00F34FA5" w:rsidRPr="00CE4AC8" w:rsidRDefault="00F34FA5" w:rsidP="009721E7">
      <w:pPr>
        <w:widowControl w:val="0"/>
        <w:numPr>
          <w:ilvl w:val="0"/>
          <w:numId w:val="77"/>
        </w:numPr>
        <w:shd w:val="clear" w:color="auto" w:fill="FFFFFF"/>
        <w:tabs>
          <w:tab w:val="left" w:pos="851"/>
        </w:tabs>
        <w:autoSpaceDE w:val="0"/>
        <w:autoSpaceDN w:val="0"/>
        <w:adjustRightInd w:val="0"/>
        <w:spacing w:line="360" w:lineRule="atLeast"/>
        <w:ind w:left="851" w:hanging="284"/>
        <w:jc w:val="both"/>
        <w:textAlignment w:val="baseline"/>
        <w:rPr>
          <w:sz w:val="24"/>
          <w:szCs w:val="24"/>
        </w:rPr>
      </w:pPr>
      <w:r w:rsidRPr="00CE4AC8">
        <w:rPr>
          <w:sz w:val="24"/>
          <w:szCs w:val="24"/>
        </w:rPr>
        <w:t>Przed wejściem w teren każdorazowo uzgodnić sposób prowadzenia robót z</w:t>
      </w:r>
      <w:r w:rsidR="000164C6">
        <w:rPr>
          <w:sz w:val="24"/>
          <w:szCs w:val="24"/>
        </w:rPr>
        <w:t> </w:t>
      </w:r>
      <w:r w:rsidRPr="00CE4AC8">
        <w:rPr>
          <w:sz w:val="24"/>
          <w:szCs w:val="24"/>
        </w:rPr>
        <w:t>właścicielem działki.</w:t>
      </w:r>
    </w:p>
    <w:p w14:paraId="44AB5FC1" w14:textId="77777777" w:rsidR="00F34FA5" w:rsidRPr="00CE4AC8" w:rsidRDefault="00F34FA5" w:rsidP="009721E7">
      <w:pPr>
        <w:widowControl w:val="0"/>
        <w:numPr>
          <w:ilvl w:val="0"/>
          <w:numId w:val="77"/>
        </w:numPr>
        <w:shd w:val="clear" w:color="auto" w:fill="FFFFFF"/>
        <w:tabs>
          <w:tab w:val="left" w:pos="851"/>
        </w:tabs>
        <w:autoSpaceDE w:val="0"/>
        <w:autoSpaceDN w:val="0"/>
        <w:adjustRightInd w:val="0"/>
        <w:spacing w:line="360" w:lineRule="atLeast"/>
        <w:ind w:left="851" w:hanging="284"/>
        <w:jc w:val="both"/>
        <w:textAlignment w:val="baseline"/>
        <w:rPr>
          <w:sz w:val="24"/>
          <w:szCs w:val="24"/>
        </w:rPr>
      </w:pPr>
      <w:r w:rsidRPr="00CE4AC8">
        <w:rPr>
          <w:sz w:val="24"/>
          <w:szCs w:val="24"/>
        </w:rPr>
        <w:t>Na Wykonawcy spoczywa obowiązek zabezpieczenia mienia i organizacja placu budowy oraz likwidacja zaplecza po zakończeniu robót. Koszty z tym związane powinny być uwzględnione w cenie ofertowej. Wykonawca przejmuje odpowiedzialność za plac budowy z chwilą podpisania protokołu przekazania placu.</w:t>
      </w:r>
    </w:p>
    <w:p w14:paraId="7D854EA5" w14:textId="77777777" w:rsidR="00F34FA5" w:rsidRPr="00CE4AC8" w:rsidRDefault="00F34FA5" w:rsidP="009721E7">
      <w:pPr>
        <w:widowControl w:val="0"/>
        <w:numPr>
          <w:ilvl w:val="0"/>
          <w:numId w:val="77"/>
        </w:numPr>
        <w:tabs>
          <w:tab w:val="left" w:pos="851"/>
        </w:tabs>
        <w:adjustRightInd w:val="0"/>
        <w:spacing w:line="360" w:lineRule="atLeast"/>
        <w:ind w:left="851" w:hanging="284"/>
        <w:contextualSpacing/>
        <w:jc w:val="both"/>
        <w:textAlignment w:val="baseline"/>
        <w:rPr>
          <w:rFonts w:eastAsia="Calibri"/>
          <w:sz w:val="24"/>
          <w:szCs w:val="24"/>
          <w:lang w:eastAsia="en-US"/>
        </w:rPr>
      </w:pPr>
      <w:r w:rsidRPr="00CE4AC8">
        <w:rPr>
          <w:rFonts w:eastAsia="Calibri"/>
          <w:sz w:val="24"/>
          <w:szCs w:val="24"/>
          <w:lang w:eastAsia="en-US"/>
        </w:rPr>
        <w:t>Sprzęt i materiały niezbędne do wykonania umowy wraz z ich transportem na plac budowy zapewnia na własny koszt Wykonawca.</w:t>
      </w:r>
    </w:p>
    <w:p w14:paraId="7E27007B" w14:textId="77777777" w:rsidR="00F34FA5" w:rsidRPr="00CE4AC8" w:rsidRDefault="00F34FA5" w:rsidP="009721E7">
      <w:pPr>
        <w:widowControl w:val="0"/>
        <w:numPr>
          <w:ilvl w:val="0"/>
          <w:numId w:val="77"/>
        </w:numPr>
        <w:tabs>
          <w:tab w:val="left" w:pos="851"/>
        </w:tabs>
        <w:adjustRightInd w:val="0"/>
        <w:spacing w:line="360" w:lineRule="atLeast"/>
        <w:ind w:left="851" w:hanging="284"/>
        <w:jc w:val="both"/>
        <w:textAlignment w:val="baseline"/>
        <w:rPr>
          <w:sz w:val="24"/>
          <w:szCs w:val="24"/>
        </w:rPr>
      </w:pPr>
      <w:r w:rsidRPr="00CE4AC8">
        <w:rPr>
          <w:sz w:val="24"/>
          <w:szCs w:val="24"/>
        </w:rPr>
        <w:t xml:space="preserve">Energię elektryczną, wodę, i w razie konieczności inne media, na potrzeby budowy Wykonawca zapewni we własnym zakresie i na własny koszt, w ramach wynagrodzenia umownego. Warunki ich poboru należy uzgodnić z dostawcą. W przypadku korzystania w przyłączy właściciela budynku, uzgodnienia z tym związane i koszty rozliczenia leżą po stronie Wykonawcy. </w:t>
      </w:r>
    </w:p>
    <w:p w14:paraId="394A684B" w14:textId="77777777" w:rsidR="00F34FA5" w:rsidRPr="00CE4AC8" w:rsidRDefault="00F34FA5" w:rsidP="009721E7">
      <w:pPr>
        <w:widowControl w:val="0"/>
        <w:numPr>
          <w:ilvl w:val="0"/>
          <w:numId w:val="77"/>
        </w:numPr>
        <w:tabs>
          <w:tab w:val="left" w:pos="851"/>
        </w:tabs>
        <w:adjustRightInd w:val="0"/>
        <w:spacing w:line="360" w:lineRule="atLeast"/>
        <w:ind w:left="851" w:hanging="284"/>
        <w:jc w:val="both"/>
        <w:textAlignment w:val="baseline"/>
        <w:rPr>
          <w:sz w:val="24"/>
          <w:szCs w:val="24"/>
        </w:rPr>
      </w:pPr>
      <w:r w:rsidRPr="00CE4AC8">
        <w:rPr>
          <w:sz w:val="24"/>
          <w:szCs w:val="24"/>
        </w:rPr>
        <w:t>W trakcie prowadzonych robót budowlanych Wykonawca musi zapewnić dojście i</w:t>
      </w:r>
      <w:r>
        <w:rPr>
          <w:sz w:val="24"/>
          <w:szCs w:val="24"/>
        </w:rPr>
        <w:t> </w:t>
      </w:r>
      <w:r w:rsidRPr="00CE4AC8">
        <w:rPr>
          <w:sz w:val="24"/>
          <w:szCs w:val="24"/>
        </w:rPr>
        <w:t>dojazd do tych obiektów oraz dążyć do ograniczenia uciążliwości powodowanych prowadzonymi robotami.</w:t>
      </w:r>
    </w:p>
    <w:p w14:paraId="768FD797" w14:textId="77777777" w:rsidR="00F34FA5" w:rsidRPr="00CE4AC8" w:rsidRDefault="00F34FA5" w:rsidP="009721E7">
      <w:pPr>
        <w:widowControl w:val="0"/>
        <w:numPr>
          <w:ilvl w:val="0"/>
          <w:numId w:val="77"/>
        </w:numPr>
        <w:tabs>
          <w:tab w:val="left" w:pos="851"/>
        </w:tabs>
        <w:adjustRightInd w:val="0"/>
        <w:spacing w:line="360" w:lineRule="atLeast"/>
        <w:ind w:left="851" w:hanging="284"/>
        <w:jc w:val="both"/>
        <w:textAlignment w:val="baseline"/>
        <w:rPr>
          <w:sz w:val="24"/>
          <w:szCs w:val="24"/>
        </w:rPr>
      </w:pPr>
      <w:r w:rsidRPr="00CE4AC8">
        <w:rPr>
          <w:sz w:val="24"/>
          <w:szCs w:val="24"/>
        </w:rPr>
        <w:t>Użyte materiały budowlane muszą posiadać stosowne certyfikaty, aprobaty techniczne, świadectwa jakości, świadectwa dopuszczenia, karty gwarancyjne, które na żądanie Zamawiającego będą dołączane do protokołu końcowego odbioru robót. Kwestie materiałów wykończenia należy uzgadniać z właścicielem budynku.</w:t>
      </w:r>
    </w:p>
    <w:p w14:paraId="074EAD9A" w14:textId="77777777" w:rsidR="00F34FA5" w:rsidRPr="00CE4AC8" w:rsidRDefault="00F34FA5" w:rsidP="009721E7">
      <w:pPr>
        <w:widowControl w:val="0"/>
        <w:numPr>
          <w:ilvl w:val="0"/>
          <w:numId w:val="77"/>
        </w:numPr>
        <w:tabs>
          <w:tab w:val="left" w:pos="851"/>
        </w:tabs>
        <w:adjustRightInd w:val="0"/>
        <w:spacing w:line="360" w:lineRule="atLeast"/>
        <w:ind w:left="851" w:hanging="284"/>
        <w:jc w:val="both"/>
        <w:textAlignment w:val="baseline"/>
        <w:rPr>
          <w:sz w:val="24"/>
          <w:szCs w:val="24"/>
        </w:rPr>
      </w:pPr>
      <w:r w:rsidRPr="00CE4AC8">
        <w:rPr>
          <w:sz w:val="24"/>
          <w:szCs w:val="24"/>
        </w:rPr>
        <w:t xml:space="preserve">Odbiory robót zanikających lub ulegających zakryciu Wykonawca winien zgłosić Zamawiającemu do odbioru w terminie 3 dni roboczych od ich wykonania i dokonać </w:t>
      </w:r>
      <w:r w:rsidRPr="00CE4AC8">
        <w:rPr>
          <w:sz w:val="24"/>
          <w:szCs w:val="24"/>
        </w:rPr>
        <w:lastRenderedPageBreak/>
        <w:t>wpisu do dziennika budowy, potwierdzonym przez inspektora nadzoru inwestorskiego. Jeżeli Wykonawca nie poinformował o tych faktach Inspektora Nadzoru zobowiązany jest on na jego żądanie odkryć roboty do zbadania a następnie przywrócić roboty do stanu poprzedniego.</w:t>
      </w:r>
    </w:p>
    <w:p w14:paraId="7066963A" w14:textId="77777777" w:rsidR="00F34FA5" w:rsidRPr="00CE4AC8" w:rsidRDefault="00F34FA5" w:rsidP="009721E7">
      <w:pPr>
        <w:widowControl w:val="0"/>
        <w:numPr>
          <w:ilvl w:val="0"/>
          <w:numId w:val="77"/>
        </w:numPr>
        <w:tabs>
          <w:tab w:val="left" w:pos="709"/>
        </w:tabs>
        <w:adjustRightInd w:val="0"/>
        <w:spacing w:line="360" w:lineRule="atLeast"/>
        <w:ind w:left="851" w:hanging="425"/>
        <w:jc w:val="both"/>
        <w:textAlignment w:val="baseline"/>
        <w:rPr>
          <w:sz w:val="24"/>
          <w:szCs w:val="24"/>
        </w:rPr>
      </w:pPr>
      <w:r w:rsidRPr="00CE4AC8">
        <w:rPr>
          <w:sz w:val="24"/>
          <w:szCs w:val="24"/>
        </w:rPr>
        <w:t>Wykonawca pisemnie (lub e-mail) zgłosi Zamawiającemu gotowość do odbioru technicznego lub końcowego i przedłoży do odbioru komplet dokumentów odbiorowych.  Stwierdzenie wad i usterek w czasie odbioru będzie skutkować  przerwaniem odbioru i przesunięciem jego terminu.</w:t>
      </w:r>
    </w:p>
    <w:p w14:paraId="2A9E327F" w14:textId="77777777" w:rsidR="00F34FA5" w:rsidRPr="00CE4AC8" w:rsidRDefault="00F34FA5" w:rsidP="009721E7">
      <w:pPr>
        <w:widowControl w:val="0"/>
        <w:numPr>
          <w:ilvl w:val="0"/>
          <w:numId w:val="77"/>
        </w:numPr>
        <w:tabs>
          <w:tab w:val="left" w:pos="720"/>
        </w:tabs>
        <w:adjustRightInd w:val="0"/>
        <w:spacing w:line="360" w:lineRule="atLeast"/>
        <w:ind w:left="851" w:hanging="425"/>
        <w:jc w:val="both"/>
        <w:textAlignment w:val="baseline"/>
        <w:rPr>
          <w:sz w:val="24"/>
          <w:szCs w:val="24"/>
        </w:rPr>
      </w:pPr>
      <w:r w:rsidRPr="00CE4AC8">
        <w:rPr>
          <w:sz w:val="24"/>
          <w:szCs w:val="24"/>
        </w:rPr>
        <w:t>Odbiory robót będą się odbywały komisyjnie, z udziałem upoważnionych przedstawicieli Wykonawcy, Zamawiającego i właściciela obiektu.</w:t>
      </w:r>
    </w:p>
    <w:p w14:paraId="1203FCB2"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jest zobowiązany używać środków transportu do przewozu materiałów i gruzu wyposażonych w zabezpieczenia przed pyleniem.</w:t>
      </w:r>
    </w:p>
    <w:p w14:paraId="3E01E1E0"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powinien zabezpieczyć na własny koszt dotychczas wykonane prace w przypadku odstąpienia od umowy lub wstrzymania prac budowlanych.</w:t>
      </w:r>
    </w:p>
    <w:p w14:paraId="69432477"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ponosi pełną odpowiedzialność za wszelkie skutki nieprzestrzegania przepisów lub naruszenia stanu środowiska.</w:t>
      </w:r>
    </w:p>
    <w:p w14:paraId="4FDADE1E"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zobowiązany jest do gospodarowania odpadami powstałymi w trakcie wykonywania remontu w sposób zgodny z obowiązującymi w tym zakresie przepisami oraz gwarantujący poszanowanie środowiska naturalnego.</w:t>
      </w:r>
    </w:p>
    <w:p w14:paraId="1A880C87"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 xml:space="preserve">Uporządkowanie terenu wokół budynku, przywrócenie rozbieranych elementów obejścia, naprawa drogi dojazdowej (w razie konieczności), odtworzenie zniszczonej zieleni leży w obowiązku Wykonawcy. </w:t>
      </w:r>
    </w:p>
    <w:p w14:paraId="70555289"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bierze na siebie pełną odpowiedzialność za obiekty budowlane (i ich wyposażenie) na nieruchomości na czas wykonania robót i zobowiązuje się do ich naprawy na własny koszt, jeśli zaistnieje szkoda związana przyczynowo z prowadzeniem robót.</w:t>
      </w:r>
    </w:p>
    <w:p w14:paraId="144C3427"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Odpowiedzialność za szkody wyrządzone przez Wykonawcę osobom trzecim ponosi Wykonawca.</w:t>
      </w:r>
    </w:p>
    <w:p w14:paraId="4A7982AD"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zobowiązany jest do protokolarnego przyjęcia terenu budowy w terminie wyznaczonym przez Zamawiającego.</w:t>
      </w:r>
    </w:p>
    <w:p w14:paraId="3296FDC4"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zobowiązany jest do terminowego wykonania przedmiotu Umowy.</w:t>
      </w:r>
    </w:p>
    <w:p w14:paraId="659216A7"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 xml:space="preserve">Wykonawca w trakcie wykonywania przedmiotu zamówienia zobowiązuje się do przestrzegania przepisów wynikających: w szczególności z ustawy – Prawo Pracy, Prawo Geologiczne i Górnicze, przepisów BHP, poprzez zapewnienie nadzoru i dozoru usług prowadzonych przez osoby posiadające odpowiednie zatwierdzenia i kwalifikacje. </w:t>
      </w:r>
    </w:p>
    <w:p w14:paraId="307BE554"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b/>
          <w:bCs/>
          <w:sz w:val="24"/>
          <w:szCs w:val="24"/>
        </w:rPr>
      </w:pPr>
      <w:r w:rsidRPr="00CE4AC8">
        <w:rPr>
          <w:sz w:val="24"/>
          <w:szCs w:val="24"/>
        </w:rPr>
        <w:t xml:space="preserve">Wykonawca zobowiązany jest ubezpieczyć swoich pracowników od następstw nieszczęśliwych wypadków (śmierć, trwały uszczerbek na zdrowiu) oraz ponosi pełną </w:t>
      </w:r>
      <w:r w:rsidRPr="00CE4AC8">
        <w:rPr>
          <w:sz w:val="24"/>
          <w:szCs w:val="24"/>
        </w:rPr>
        <w:lastRenderedPageBreak/>
        <w:t>odpowiedzialność za następstwa wypadków własnych pracowników powstałych przy wykonywaniu przedmiotu zamówienia oraz w drodze do i z pracy, a nadto za szkody wyrządzone osobom trzecim przez własnych pracowników.</w:t>
      </w:r>
    </w:p>
    <w:p w14:paraId="1C198722"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b/>
          <w:bCs/>
          <w:sz w:val="24"/>
          <w:szCs w:val="24"/>
        </w:rPr>
      </w:pPr>
      <w:r w:rsidRPr="00CE4AC8">
        <w:rPr>
          <w:sz w:val="24"/>
          <w:szCs w:val="24"/>
        </w:rPr>
        <w:t>Wykonawca winien ubezpieczyć swoich pracowników od następstw nieszczęśliwych wypadków związanych z wykonaniem przedmiotu zamówienia, jak również dokonać ubezpieczenia prowadzonych robót.</w:t>
      </w:r>
    </w:p>
    <w:p w14:paraId="1A61DEFF"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b/>
          <w:bCs/>
          <w:sz w:val="24"/>
          <w:szCs w:val="24"/>
        </w:rPr>
      </w:pPr>
      <w:r w:rsidRPr="00CE4AC8">
        <w:rPr>
          <w:sz w:val="24"/>
          <w:szCs w:val="24"/>
        </w:rPr>
        <w:t xml:space="preserve">W razie zaistnienia wypadku przy pracy, któremu uległ pracownik Wykonawcy, Wykonawca zobowiązany jest o tym fakcie powiadomić Zamawiającego. </w:t>
      </w:r>
    </w:p>
    <w:p w14:paraId="37B4A697"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b/>
          <w:bCs/>
          <w:sz w:val="24"/>
          <w:szCs w:val="24"/>
        </w:rPr>
      </w:pPr>
      <w:r w:rsidRPr="00CE4AC8">
        <w:rPr>
          <w:sz w:val="24"/>
          <w:szCs w:val="24"/>
        </w:rPr>
        <w:t xml:space="preserve">Wykonawca wyposaży swoich pracowników w środki ochrony indywidualnej oraz wymagany do realizacji zamówienia sprzęt do pracy na wysokości. </w:t>
      </w:r>
    </w:p>
    <w:p w14:paraId="2867D369"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b/>
          <w:bCs/>
          <w:sz w:val="24"/>
          <w:szCs w:val="24"/>
        </w:rPr>
      </w:pPr>
      <w:r w:rsidRPr="00CE4AC8">
        <w:rPr>
          <w:sz w:val="24"/>
          <w:szCs w:val="24"/>
        </w:rPr>
        <w:t>Niewykonanie lub niewłaściwe wykonanie przedmiotu zamówienia wynikające z przyczyn wymienionych powyżej obciąża Wykonawcę i może stanowić przyczynę odstąpienia od umowy z przyczyn leżących po stronie Wykonawcy.</w:t>
      </w:r>
      <w:r w:rsidRPr="00CE4AC8">
        <w:rPr>
          <w:i/>
          <w:color w:val="FF0000"/>
          <w:sz w:val="24"/>
          <w:szCs w:val="24"/>
        </w:rPr>
        <w:t xml:space="preserve"> </w:t>
      </w:r>
    </w:p>
    <w:p w14:paraId="322633D8"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b/>
          <w:bCs/>
          <w:sz w:val="24"/>
          <w:szCs w:val="24"/>
        </w:rPr>
      </w:pPr>
      <w:r w:rsidRPr="00CE4AC8">
        <w:rPr>
          <w:sz w:val="24"/>
          <w:szCs w:val="24"/>
        </w:rPr>
        <w:t>Roboty winny być wykonywane przez osoby posiadające stosowne kwalifikacje, a nadzorowane przez osoby posiadające stosowne uprawnienia.</w:t>
      </w:r>
    </w:p>
    <w:p w14:paraId="7E9FB0FE"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iCs/>
          <w:sz w:val="24"/>
          <w:szCs w:val="24"/>
        </w:rPr>
        <w:t>Przed rozpoczęciem realizacji przedmiotu zamówienia Wykonawca dostarczy kopie potwierdzonych za zgodność z oryginałem dokumentów potwierdzających posiadane kwalifikacje zawodowe/uprawnienia osób kierowanych do wykonania zamówienia.</w:t>
      </w:r>
    </w:p>
    <w:p w14:paraId="4F560412"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w:t>
      </w:r>
    </w:p>
    <w:p w14:paraId="31E713DC"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zobowiązany jest zawiadomić Zamawiającego kiedy roboty zanikające lub ulegające zakryciu będą gotowe do zbadania i odbioru.</w:t>
      </w:r>
    </w:p>
    <w:p w14:paraId="08F1B94A"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jest zobowiązany do zgłoszenia Zamawiającemu gotowości odbioru wykonanych robót z wyprzedzeniem umożliwiającym przeprowadzenie czynności odbiorczych przez Zamawiającego oraz obecności przy odbiorze robót.</w:t>
      </w:r>
    </w:p>
    <w:p w14:paraId="3C5E019B"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zobowiązany jest pisemnie zawiadomić Zamawiającego o gotowości do przekazania obiektu do odbioru końcowego. Strony dopuszczają zawiadomienia przesyłane w formie elektronicznej.</w:t>
      </w:r>
    </w:p>
    <w:p w14:paraId="7D707A36"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zobowiązany jest do wykonania wszelkich prac towarzyszących niezbędnych dla wykonania zamówienia.</w:t>
      </w:r>
    </w:p>
    <w:p w14:paraId="5F0D60D4"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Po zakończeniu prac, przed dokonaniem odbioru końcowego, Wykonawca zobowiązany jest uporządkować teren, na którym prowadzone były prace.</w:t>
      </w:r>
    </w:p>
    <w:p w14:paraId="1F487E8F"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Użyte materiały budowlane muszą posiadać stosowne certyfikaty, aprobaty techniczne, świadectwa jakości, świadectwa dopuszczenia, karty gwarancyjne.</w:t>
      </w:r>
    </w:p>
    <w:p w14:paraId="3B2BE9C0"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lastRenderedPageBreak/>
        <w:t>Zakres i sposób wykonywania robót budowlanych musi być zgodny z dokumentacją kosztorysową, normami i sztuką budowlaną, przy zachowaniu przepisów BHP.</w:t>
      </w:r>
    </w:p>
    <w:p w14:paraId="1EB32E43"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Odpowiedzialność za szkody wyrządzone przez Wykonawcę osobom trzecim ponosi Wykonawca.</w:t>
      </w:r>
    </w:p>
    <w:p w14:paraId="5B028D11"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w:t>
      </w:r>
    </w:p>
    <w:p w14:paraId="0BEA9F05"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Energię elektryczną, wodę i w razie konieczności inne media dla potrzeb budowy Wykonawca zapewni we własnym zakresie i na własny koszt w ramach wynagrodzenia umownego. Warunki ich poboru należy uzgodnić z dostawcą.</w:t>
      </w:r>
    </w:p>
    <w:p w14:paraId="42E32E20"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Kontrolę jakości wykonania robót pełnił będzie ustanowiony przez Zamawiającego Inspektor Nadzoru. Inspektor dokona również kontroli rozliczeń budowy pod względem finansowym.</w:t>
      </w:r>
    </w:p>
    <w:p w14:paraId="206D5B04"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Wykonawca zobowiązany jest do przestrzegania przepisów prawnych w zakresie ochrony środowiska.</w:t>
      </w:r>
    </w:p>
    <w:p w14:paraId="1E4976AE"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14:paraId="035ABCF8" w14:textId="77777777" w:rsidR="00F34FA5" w:rsidRPr="00CE4AC8" w:rsidRDefault="00F34FA5" w:rsidP="009721E7">
      <w:pPr>
        <w:widowControl w:val="0"/>
        <w:numPr>
          <w:ilvl w:val="0"/>
          <w:numId w:val="77"/>
        </w:numPr>
        <w:tabs>
          <w:tab w:val="left" w:pos="851"/>
        </w:tabs>
        <w:adjustRightInd w:val="0"/>
        <w:spacing w:line="360" w:lineRule="atLeast"/>
        <w:ind w:left="851" w:hanging="425"/>
        <w:jc w:val="both"/>
        <w:textAlignment w:val="baseline"/>
        <w:rPr>
          <w:sz w:val="24"/>
          <w:szCs w:val="24"/>
        </w:rPr>
      </w:pPr>
      <w:r w:rsidRPr="00CE4AC8">
        <w:rPr>
          <w:sz w:val="24"/>
          <w:szCs w:val="24"/>
        </w:rPr>
        <w:t>Urządzenia i sprzęt użyty do wykonania przedmiotu zamówienie musi posiadać dopuszczenia do stosowania przy wykonywaniu robót budowlanych.</w:t>
      </w:r>
    </w:p>
    <w:p w14:paraId="4B101BB5" w14:textId="77777777" w:rsidR="00F34FA5" w:rsidRPr="00CE4AC8" w:rsidRDefault="00F34FA5" w:rsidP="00F34FA5">
      <w:pPr>
        <w:widowControl w:val="0"/>
        <w:adjustRightInd w:val="0"/>
        <w:contextualSpacing/>
        <w:jc w:val="both"/>
        <w:textAlignment w:val="baseline"/>
        <w:rPr>
          <w:b/>
          <w:sz w:val="24"/>
          <w:szCs w:val="24"/>
        </w:rPr>
      </w:pPr>
    </w:p>
    <w:p w14:paraId="4403CFA3" w14:textId="77777777" w:rsidR="00F34FA5" w:rsidRPr="00CE4AC8" w:rsidRDefault="00F34FA5" w:rsidP="009721E7">
      <w:pPr>
        <w:widowControl w:val="0"/>
        <w:numPr>
          <w:ilvl w:val="0"/>
          <w:numId w:val="31"/>
        </w:numPr>
        <w:adjustRightInd w:val="0"/>
        <w:spacing w:line="360" w:lineRule="atLeast"/>
        <w:contextualSpacing/>
        <w:jc w:val="both"/>
        <w:textAlignment w:val="baseline"/>
        <w:rPr>
          <w:rFonts w:eastAsia="Calibri"/>
          <w:b/>
          <w:sz w:val="24"/>
          <w:szCs w:val="24"/>
          <w:lang w:eastAsia="en-US"/>
        </w:rPr>
      </w:pPr>
      <w:r w:rsidRPr="00CE4AC8">
        <w:rPr>
          <w:rFonts w:eastAsia="Calibri"/>
          <w:b/>
          <w:sz w:val="24"/>
          <w:szCs w:val="24"/>
          <w:lang w:eastAsia="en-US"/>
        </w:rPr>
        <w:t xml:space="preserve">Obowiązki Zamawiającego: </w:t>
      </w:r>
    </w:p>
    <w:p w14:paraId="614174BB" w14:textId="77777777" w:rsidR="00F34FA5" w:rsidRPr="00CE4AC8" w:rsidRDefault="00F34FA5" w:rsidP="009721E7">
      <w:pPr>
        <w:widowControl w:val="0"/>
        <w:numPr>
          <w:ilvl w:val="3"/>
          <w:numId w:val="31"/>
        </w:numPr>
        <w:adjustRightInd w:val="0"/>
        <w:spacing w:line="360" w:lineRule="atLeast"/>
        <w:ind w:left="567" w:hanging="283"/>
        <w:contextualSpacing/>
        <w:jc w:val="both"/>
        <w:textAlignment w:val="baseline"/>
        <w:rPr>
          <w:rFonts w:eastAsia="Calibri"/>
          <w:sz w:val="24"/>
          <w:szCs w:val="24"/>
          <w:lang w:eastAsia="en-US"/>
        </w:rPr>
      </w:pPr>
      <w:r w:rsidRPr="00CE4AC8">
        <w:rPr>
          <w:rFonts w:eastAsia="Calibri"/>
          <w:sz w:val="24"/>
          <w:szCs w:val="24"/>
          <w:lang w:eastAsia="en-US"/>
        </w:rPr>
        <w:t>Odbiory robót zanikających lub ulegających zakryciu Zamawiający dokona w terminie 3 dni  roboczych od daty ich zgłoszenia telefonicznie do odbioru.</w:t>
      </w:r>
    </w:p>
    <w:p w14:paraId="272825F1" w14:textId="77777777" w:rsidR="00F34FA5" w:rsidRPr="00CE4AC8" w:rsidRDefault="00F34FA5" w:rsidP="009721E7">
      <w:pPr>
        <w:widowControl w:val="0"/>
        <w:numPr>
          <w:ilvl w:val="3"/>
          <w:numId w:val="31"/>
        </w:numPr>
        <w:adjustRightInd w:val="0"/>
        <w:spacing w:line="360" w:lineRule="atLeast"/>
        <w:ind w:left="567" w:hanging="283"/>
        <w:contextualSpacing/>
        <w:jc w:val="both"/>
        <w:textAlignment w:val="baseline"/>
        <w:rPr>
          <w:rFonts w:eastAsia="Calibri"/>
          <w:sz w:val="24"/>
          <w:szCs w:val="24"/>
          <w:lang w:eastAsia="en-US"/>
        </w:rPr>
      </w:pPr>
      <w:r w:rsidRPr="00CE4AC8">
        <w:rPr>
          <w:rFonts w:eastAsia="Calibri"/>
          <w:sz w:val="24"/>
          <w:szCs w:val="24"/>
          <w:lang w:eastAsia="en-US"/>
        </w:rPr>
        <w:t>Dokumentowanie robót zanikających lub ulegających zakryciu. Dokumentowanie robót zanikających lub ulegających zakryciu powinno polegać na sporządzeniu notatki służbowej oraz dokumentacji fotograficznej.</w:t>
      </w:r>
    </w:p>
    <w:p w14:paraId="4A4459A1" w14:textId="77777777" w:rsidR="00F34FA5" w:rsidRPr="00CE4AC8" w:rsidRDefault="00F34FA5" w:rsidP="009721E7">
      <w:pPr>
        <w:widowControl w:val="0"/>
        <w:numPr>
          <w:ilvl w:val="3"/>
          <w:numId w:val="31"/>
        </w:numPr>
        <w:adjustRightInd w:val="0"/>
        <w:spacing w:line="360" w:lineRule="atLeast"/>
        <w:ind w:left="567" w:hanging="283"/>
        <w:contextualSpacing/>
        <w:jc w:val="both"/>
        <w:textAlignment w:val="baseline"/>
        <w:rPr>
          <w:rFonts w:eastAsia="Calibri"/>
          <w:sz w:val="24"/>
          <w:szCs w:val="24"/>
          <w:lang w:eastAsia="en-US"/>
        </w:rPr>
      </w:pPr>
      <w:r w:rsidRPr="00CE4AC8">
        <w:rPr>
          <w:rFonts w:eastAsia="Calibri"/>
          <w:sz w:val="24"/>
          <w:szCs w:val="24"/>
          <w:lang w:eastAsia="en-US"/>
        </w:rPr>
        <w:t>Zamawiający dokona odbioru technicznego lub końcowego w ciągu 7 dni roboczych  od  daty  pisemnego zgłoszenia gotowości robót do odbioru przez Wykonawcę. Stwierdzenie wad i usterek w czasie odbioru będzie skutkować  przerwaniem odbioru i przesunięciem jego terminu.</w:t>
      </w:r>
    </w:p>
    <w:p w14:paraId="3B2F4F7A" w14:textId="77777777" w:rsidR="00F34FA5" w:rsidRPr="00CE4AC8" w:rsidRDefault="00F34FA5" w:rsidP="009721E7">
      <w:pPr>
        <w:widowControl w:val="0"/>
        <w:numPr>
          <w:ilvl w:val="3"/>
          <w:numId w:val="31"/>
        </w:numPr>
        <w:adjustRightInd w:val="0"/>
        <w:spacing w:line="360" w:lineRule="atLeast"/>
        <w:ind w:left="567" w:hanging="283"/>
        <w:contextualSpacing/>
        <w:jc w:val="both"/>
        <w:textAlignment w:val="baseline"/>
        <w:rPr>
          <w:rFonts w:eastAsia="Calibri"/>
          <w:sz w:val="24"/>
          <w:szCs w:val="24"/>
          <w:lang w:eastAsia="en-US"/>
        </w:rPr>
      </w:pPr>
      <w:r w:rsidRPr="00CE4AC8">
        <w:rPr>
          <w:rFonts w:eastAsia="Calibri"/>
          <w:sz w:val="24"/>
          <w:szCs w:val="24"/>
          <w:lang w:eastAsia="en-US"/>
        </w:rPr>
        <w:t>Zamawiający</w:t>
      </w:r>
      <w:r w:rsidRPr="00CE4AC8">
        <w:rPr>
          <w:rFonts w:eastAsia="Calibri"/>
          <w:i/>
          <w:iCs/>
          <w:sz w:val="24"/>
          <w:szCs w:val="24"/>
          <w:lang w:eastAsia="en-US"/>
        </w:rPr>
        <w:t xml:space="preserve"> </w:t>
      </w:r>
      <w:r w:rsidRPr="00CE4AC8">
        <w:rPr>
          <w:rFonts w:eastAsia="Calibri"/>
          <w:sz w:val="24"/>
          <w:szCs w:val="24"/>
          <w:lang w:eastAsia="en-US"/>
        </w:rPr>
        <w:t>zobowiązany jest do protokolarnego przekazania plac budowy w terminie określonym w umowie i wskazania miejsca wykonywania robót.</w:t>
      </w:r>
    </w:p>
    <w:p w14:paraId="2108DAEE" w14:textId="77777777" w:rsidR="00F34FA5" w:rsidRDefault="00F34FA5" w:rsidP="009721E7">
      <w:pPr>
        <w:widowControl w:val="0"/>
        <w:numPr>
          <w:ilvl w:val="3"/>
          <w:numId w:val="31"/>
        </w:numPr>
        <w:adjustRightInd w:val="0"/>
        <w:spacing w:line="360" w:lineRule="atLeast"/>
        <w:ind w:left="567" w:hanging="283"/>
        <w:contextualSpacing/>
        <w:jc w:val="both"/>
        <w:textAlignment w:val="baseline"/>
        <w:rPr>
          <w:rFonts w:eastAsia="Calibri"/>
          <w:sz w:val="24"/>
          <w:szCs w:val="24"/>
          <w:lang w:eastAsia="en-US"/>
        </w:rPr>
      </w:pPr>
      <w:r w:rsidRPr="00CE4AC8">
        <w:rPr>
          <w:rFonts w:eastAsia="Calibri"/>
          <w:sz w:val="24"/>
          <w:szCs w:val="24"/>
          <w:lang w:eastAsia="en-US"/>
        </w:rPr>
        <w:t xml:space="preserve">Zamawiający zobowiązany jest do sprawdzenia ilości i zgodności robót zanikających lub ulegających zakryciu z umową. Odbiór robót zanikających i ulegających zakryciu będzie dokonany w czasie umożliwiającym wykonanie ewentualnych korekt i poprawek bez </w:t>
      </w:r>
      <w:r w:rsidRPr="00CE4AC8">
        <w:rPr>
          <w:rFonts w:eastAsia="Calibri"/>
          <w:sz w:val="24"/>
          <w:szCs w:val="24"/>
          <w:lang w:eastAsia="en-US"/>
        </w:rPr>
        <w:lastRenderedPageBreak/>
        <w:t>hamowania ogólnego postępu robót.</w:t>
      </w:r>
    </w:p>
    <w:p w14:paraId="6BC3AD9B" w14:textId="77777777" w:rsidR="00F34FA5" w:rsidRPr="00CE4AC8" w:rsidRDefault="00F34FA5" w:rsidP="00F34FA5">
      <w:pPr>
        <w:widowControl w:val="0"/>
        <w:adjustRightInd w:val="0"/>
        <w:spacing w:line="360" w:lineRule="atLeast"/>
        <w:ind w:left="567"/>
        <w:contextualSpacing/>
        <w:jc w:val="both"/>
        <w:textAlignment w:val="baseline"/>
        <w:rPr>
          <w:rFonts w:eastAsia="Calibri"/>
          <w:sz w:val="24"/>
          <w:szCs w:val="24"/>
          <w:lang w:eastAsia="en-US"/>
        </w:rPr>
      </w:pPr>
    </w:p>
    <w:p w14:paraId="4CE808A5" w14:textId="77777777" w:rsidR="00F34FA5" w:rsidRPr="00CE4AC8" w:rsidRDefault="00F34FA5" w:rsidP="009721E7">
      <w:pPr>
        <w:widowControl w:val="0"/>
        <w:numPr>
          <w:ilvl w:val="0"/>
          <w:numId w:val="31"/>
        </w:numPr>
        <w:adjustRightInd w:val="0"/>
        <w:spacing w:line="360" w:lineRule="atLeast"/>
        <w:contextualSpacing/>
        <w:jc w:val="both"/>
        <w:textAlignment w:val="baseline"/>
        <w:rPr>
          <w:rFonts w:eastAsia="Calibri"/>
          <w:b/>
          <w:sz w:val="24"/>
          <w:szCs w:val="24"/>
          <w:lang w:eastAsia="en-US"/>
        </w:rPr>
      </w:pPr>
      <w:r w:rsidRPr="00CE4AC8">
        <w:rPr>
          <w:rFonts w:eastAsia="Calibri"/>
          <w:b/>
          <w:sz w:val="24"/>
          <w:szCs w:val="24"/>
          <w:lang w:eastAsia="en-US"/>
        </w:rPr>
        <w:t xml:space="preserve">Gwarancja i postępowanie reklamacyjne: </w:t>
      </w:r>
    </w:p>
    <w:p w14:paraId="7CA08D29" w14:textId="77777777" w:rsidR="00F34FA5" w:rsidRPr="00CE4AC8" w:rsidRDefault="00F34FA5" w:rsidP="009721E7">
      <w:pPr>
        <w:widowControl w:val="0"/>
        <w:numPr>
          <w:ilvl w:val="0"/>
          <w:numId w:val="58"/>
        </w:numPr>
        <w:tabs>
          <w:tab w:val="clear" w:pos="426"/>
          <w:tab w:val="num" w:pos="360"/>
          <w:tab w:val="num" w:pos="709"/>
          <w:tab w:val="num" w:pos="786"/>
        </w:tabs>
        <w:adjustRightInd w:val="0"/>
        <w:spacing w:line="360" w:lineRule="atLeast"/>
        <w:ind w:left="993" w:hanging="426"/>
        <w:jc w:val="both"/>
        <w:textAlignment w:val="baseline"/>
        <w:rPr>
          <w:bCs/>
          <w:sz w:val="24"/>
          <w:szCs w:val="24"/>
        </w:rPr>
      </w:pPr>
      <w:r w:rsidRPr="00CE4AC8">
        <w:rPr>
          <w:sz w:val="24"/>
          <w:szCs w:val="24"/>
        </w:rPr>
        <w:t>Wykonawca udziela 24 miesięcy gwarancji na wykonane roboty i zastosowane materiały, liczonej od dnia podpisania przez Strony Protokołu odbioru końcowego robót.</w:t>
      </w:r>
    </w:p>
    <w:p w14:paraId="36545B53" w14:textId="77777777" w:rsidR="00F34FA5" w:rsidRPr="00CE4AC8" w:rsidRDefault="00F34FA5" w:rsidP="009721E7">
      <w:pPr>
        <w:widowControl w:val="0"/>
        <w:numPr>
          <w:ilvl w:val="0"/>
          <w:numId w:val="58"/>
        </w:numPr>
        <w:tabs>
          <w:tab w:val="clear" w:pos="426"/>
          <w:tab w:val="num" w:pos="360"/>
          <w:tab w:val="num" w:pos="709"/>
          <w:tab w:val="num" w:pos="786"/>
        </w:tabs>
        <w:adjustRightInd w:val="0"/>
        <w:spacing w:line="360" w:lineRule="atLeast"/>
        <w:ind w:left="993" w:hanging="426"/>
        <w:jc w:val="both"/>
        <w:textAlignment w:val="baseline"/>
        <w:rPr>
          <w:bCs/>
          <w:sz w:val="24"/>
          <w:szCs w:val="24"/>
        </w:rPr>
      </w:pPr>
      <w:r w:rsidRPr="00CE4AC8">
        <w:rPr>
          <w:sz w:val="24"/>
          <w:szCs w:val="24"/>
        </w:rPr>
        <w:t>Wykonawca zobowiązany jest do usunięcia wad stwierdzonych przy odbiorze końcowym lub ujawnionych w okresie rękojmi lub gwarancji w okresie do 14 dni od daty zgłoszenia.</w:t>
      </w:r>
    </w:p>
    <w:p w14:paraId="5D405BB0" w14:textId="77777777" w:rsidR="00F34FA5" w:rsidRPr="00CE4AC8" w:rsidRDefault="00F34FA5" w:rsidP="009721E7">
      <w:pPr>
        <w:widowControl w:val="0"/>
        <w:numPr>
          <w:ilvl w:val="0"/>
          <w:numId w:val="58"/>
        </w:numPr>
        <w:tabs>
          <w:tab w:val="clear" w:pos="426"/>
          <w:tab w:val="num" w:pos="360"/>
          <w:tab w:val="num" w:pos="709"/>
          <w:tab w:val="num" w:pos="786"/>
        </w:tabs>
        <w:adjustRightInd w:val="0"/>
        <w:spacing w:line="360" w:lineRule="atLeast"/>
        <w:ind w:left="993" w:hanging="426"/>
        <w:jc w:val="both"/>
        <w:textAlignment w:val="baseline"/>
        <w:rPr>
          <w:bCs/>
          <w:sz w:val="24"/>
          <w:szCs w:val="24"/>
        </w:rPr>
      </w:pPr>
      <w:r w:rsidRPr="00CE4AC8">
        <w:rPr>
          <w:sz w:val="24"/>
          <w:szCs w:val="24"/>
        </w:rPr>
        <w:t>W przypadku gdy producent dla zastosowanego wyrobu udziela dłuższego okresu gwarancji – obowiązuje gwarancja Producenta.</w:t>
      </w:r>
    </w:p>
    <w:p w14:paraId="090A554B" w14:textId="77777777" w:rsidR="00F34FA5" w:rsidRPr="00CE4AC8" w:rsidRDefault="00F34FA5" w:rsidP="009721E7">
      <w:pPr>
        <w:widowControl w:val="0"/>
        <w:numPr>
          <w:ilvl w:val="0"/>
          <w:numId w:val="58"/>
        </w:numPr>
        <w:tabs>
          <w:tab w:val="clear" w:pos="426"/>
          <w:tab w:val="num" w:pos="360"/>
          <w:tab w:val="num" w:pos="709"/>
          <w:tab w:val="num" w:pos="786"/>
        </w:tabs>
        <w:adjustRightInd w:val="0"/>
        <w:spacing w:line="360" w:lineRule="atLeast"/>
        <w:ind w:left="993" w:hanging="426"/>
        <w:jc w:val="both"/>
        <w:textAlignment w:val="baseline"/>
        <w:rPr>
          <w:sz w:val="24"/>
          <w:szCs w:val="24"/>
        </w:rPr>
      </w:pPr>
      <w:r w:rsidRPr="00CE4AC8">
        <w:rPr>
          <w:sz w:val="24"/>
          <w:szCs w:val="24"/>
        </w:rPr>
        <w:t>Wykonawca gwarantuje, że przedmiot Umowy:</w:t>
      </w:r>
    </w:p>
    <w:p w14:paraId="6C76D65D" w14:textId="77777777" w:rsidR="00F34FA5" w:rsidRPr="00CE4AC8" w:rsidRDefault="00F34FA5" w:rsidP="009721E7">
      <w:pPr>
        <w:widowControl w:val="0"/>
        <w:numPr>
          <w:ilvl w:val="0"/>
          <w:numId w:val="59"/>
        </w:numPr>
        <w:tabs>
          <w:tab w:val="num" w:pos="709"/>
          <w:tab w:val="left" w:pos="1276"/>
        </w:tabs>
        <w:adjustRightInd w:val="0"/>
        <w:spacing w:line="360" w:lineRule="atLeast"/>
        <w:ind w:left="1560" w:hanging="425"/>
        <w:jc w:val="both"/>
        <w:textAlignment w:val="baseline"/>
        <w:rPr>
          <w:sz w:val="24"/>
          <w:szCs w:val="24"/>
        </w:rPr>
      </w:pPr>
      <w:r w:rsidRPr="00CE4AC8">
        <w:rPr>
          <w:sz w:val="24"/>
          <w:szCs w:val="24"/>
        </w:rPr>
        <w:t>jest zgodny z wszelkimi ustalonymi specyfikacjami, wymaganiami i należycie spełni wymagania określone przez Zamawiającego,</w:t>
      </w:r>
    </w:p>
    <w:p w14:paraId="260AAFDD" w14:textId="77777777" w:rsidR="00F34FA5" w:rsidRPr="00CE4AC8" w:rsidRDefault="00F34FA5" w:rsidP="009721E7">
      <w:pPr>
        <w:widowControl w:val="0"/>
        <w:numPr>
          <w:ilvl w:val="0"/>
          <w:numId w:val="59"/>
        </w:numPr>
        <w:tabs>
          <w:tab w:val="num" w:pos="709"/>
          <w:tab w:val="left" w:pos="1276"/>
        </w:tabs>
        <w:adjustRightInd w:val="0"/>
        <w:spacing w:line="360" w:lineRule="atLeast"/>
        <w:ind w:left="1560" w:hanging="425"/>
        <w:jc w:val="both"/>
        <w:textAlignment w:val="baseline"/>
        <w:rPr>
          <w:sz w:val="24"/>
          <w:szCs w:val="24"/>
        </w:rPr>
      </w:pPr>
      <w:r w:rsidRPr="00CE4AC8">
        <w:rPr>
          <w:sz w:val="24"/>
          <w:szCs w:val="24"/>
        </w:rPr>
        <w:t xml:space="preserve">jest przydatny do konkretnych celów zgodnie z jego przeznaczeniem, </w:t>
      </w:r>
    </w:p>
    <w:p w14:paraId="0309715A" w14:textId="77777777" w:rsidR="00F34FA5" w:rsidRPr="00CE4AC8" w:rsidRDefault="00F34FA5" w:rsidP="009721E7">
      <w:pPr>
        <w:widowControl w:val="0"/>
        <w:numPr>
          <w:ilvl w:val="0"/>
          <w:numId w:val="59"/>
        </w:numPr>
        <w:tabs>
          <w:tab w:val="num" w:pos="709"/>
          <w:tab w:val="left" w:pos="1276"/>
        </w:tabs>
        <w:adjustRightInd w:val="0"/>
        <w:spacing w:line="360" w:lineRule="atLeast"/>
        <w:ind w:left="1560" w:hanging="425"/>
        <w:jc w:val="both"/>
        <w:textAlignment w:val="baseline"/>
        <w:rPr>
          <w:sz w:val="24"/>
          <w:szCs w:val="24"/>
        </w:rPr>
      </w:pPr>
      <w:r w:rsidRPr="00CE4AC8">
        <w:rPr>
          <w:sz w:val="24"/>
          <w:szCs w:val="24"/>
        </w:rPr>
        <w:t xml:space="preserve">jest zgodny z obowiązującymi w Rzeczpospolitej Polskiej przepisami prawnymi, normami i wymaganiami organów państwowych. </w:t>
      </w:r>
    </w:p>
    <w:p w14:paraId="1C4E48CA" w14:textId="77777777" w:rsidR="00F34FA5" w:rsidRPr="00CE4AC8" w:rsidRDefault="00F34FA5" w:rsidP="009721E7">
      <w:pPr>
        <w:widowControl w:val="0"/>
        <w:numPr>
          <w:ilvl w:val="0"/>
          <w:numId w:val="58"/>
        </w:numPr>
        <w:tabs>
          <w:tab w:val="clear" w:pos="426"/>
          <w:tab w:val="num" w:pos="360"/>
          <w:tab w:val="num" w:pos="709"/>
          <w:tab w:val="num" w:pos="786"/>
        </w:tabs>
        <w:adjustRightInd w:val="0"/>
        <w:spacing w:line="360" w:lineRule="atLeast"/>
        <w:ind w:left="993" w:hanging="426"/>
        <w:jc w:val="both"/>
        <w:textAlignment w:val="baseline"/>
        <w:rPr>
          <w:sz w:val="24"/>
          <w:szCs w:val="24"/>
        </w:rPr>
      </w:pPr>
      <w:r w:rsidRPr="00CE4AC8">
        <w:rPr>
          <w:sz w:val="24"/>
          <w:szCs w:val="24"/>
        </w:rPr>
        <w:t xml:space="preserve">Przyjęcie lub odbiór przedmiotu Umowy w żadnym przypadku nie zwalnia Wykonawcy </w:t>
      </w:r>
      <w:r w:rsidRPr="00CE4AC8">
        <w:rPr>
          <w:sz w:val="24"/>
          <w:szCs w:val="24"/>
        </w:rPr>
        <w:br/>
        <w:t>od odpowiedzialności za wady lub inne uchybienia w spełnieniu wymagań określonych przez Zamawiającego.</w:t>
      </w:r>
    </w:p>
    <w:p w14:paraId="024B1E9E" w14:textId="77777777" w:rsidR="00F34FA5" w:rsidRPr="00CE4AC8" w:rsidRDefault="00F34FA5" w:rsidP="009721E7">
      <w:pPr>
        <w:widowControl w:val="0"/>
        <w:numPr>
          <w:ilvl w:val="0"/>
          <w:numId w:val="58"/>
        </w:numPr>
        <w:tabs>
          <w:tab w:val="clear" w:pos="426"/>
          <w:tab w:val="num" w:pos="360"/>
          <w:tab w:val="num" w:pos="709"/>
          <w:tab w:val="num" w:pos="786"/>
        </w:tabs>
        <w:adjustRightInd w:val="0"/>
        <w:spacing w:line="360" w:lineRule="atLeast"/>
        <w:ind w:left="993" w:hanging="426"/>
        <w:jc w:val="both"/>
        <w:textAlignment w:val="baseline"/>
        <w:rPr>
          <w:sz w:val="24"/>
          <w:szCs w:val="24"/>
        </w:rPr>
      </w:pPr>
      <w:r w:rsidRPr="00CE4AC8">
        <w:rPr>
          <w:sz w:val="24"/>
          <w:szCs w:val="24"/>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6E2447B" w14:textId="77777777" w:rsidR="00F34FA5" w:rsidRPr="00CE4AC8" w:rsidRDefault="00F34FA5" w:rsidP="009721E7">
      <w:pPr>
        <w:widowControl w:val="0"/>
        <w:numPr>
          <w:ilvl w:val="0"/>
          <w:numId w:val="58"/>
        </w:numPr>
        <w:tabs>
          <w:tab w:val="clear" w:pos="426"/>
          <w:tab w:val="num" w:pos="360"/>
          <w:tab w:val="num" w:pos="709"/>
          <w:tab w:val="num" w:pos="786"/>
        </w:tabs>
        <w:adjustRightInd w:val="0"/>
        <w:spacing w:line="360" w:lineRule="atLeast"/>
        <w:ind w:left="993" w:hanging="426"/>
        <w:jc w:val="both"/>
        <w:textAlignment w:val="baseline"/>
        <w:rPr>
          <w:sz w:val="24"/>
          <w:szCs w:val="24"/>
        </w:rPr>
      </w:pPr>
      <w:r w:rsidRPr="00CE4AC8">
        <w:rPr>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169D531" w14:textId="77777777" w:rsidR="00F34FA5" w:rsidRPr="00CE4AC8" w:rsidRDefault="00F34FA5" w:rsidP="009721E7">
      <w:pPr>
        <w:widowControl w:val="0"/>
        <w:numPr>
          <w:ilvl w:val="0"/>
          <w:numId w:val="58"/>
        </w:numPr>
        <w:tabs>
          <w:tab w:val="clear" w:pos="426"/>
          <w:tab w:val="num" w:pos="360"/>
          <w:tab w:val="num" w:pos="709"/>
          <w:tab w:val="num" w:pos="786"/>
        </w:tabs>
        <w:adjustRightInd w:val="0"/>
        <w:spacing w:line="360" w:lineRule="atLeast"/>
        <w:ind w:left="993" w:hanging="426"/>
        <w:jc w:val="both"/>
        <w:textAlignment w:val="baseline"/>
        <w:rPr>
          <w:strike/>
          <w:sz w:val="24"/>
          <w:szCs w:val="24"/>
        </w:rPr>
      </w:pPr>
      <w:r w:rsidRPr="00CE4AC8">
        <w:rPr>
          <w:sz w:val="24"/>
          <w:szCs w:val="24"/>
        </w:rPr>
        <w:t>W przypadku rozbieżności stanowisk, co do uznania reklamacji, Zamawiający może zlecić wykonanie badań niezależnemu ekspertowi wskazanemu przez Zamawiającego. Wykonawca może brać udział w badaniach niezależnego eksperta.</w:t>
      </w:r>
    </w:p>
    <w:p w14:paraId="54246D40" w14:textId="77777777" w:rsidR="00F34FA5" w:rsidRPr="00CE4AC8" w:rsidRDefault="00F34FA5" w:rsidP="009721E7">
      <w:pPr>
        <w:widowControl w:val="0"/>
        <w:numPr>
          <w:ilvl w:val="0"/>
          <w:numId w:val="58"/>
        </w:numPr>
        <w:tabs>
          <w:tab w:val="clear" w:pos="426"/>
          <w:tab w:val="num" w:pos="360"/>
          <w:tab w:val="num" w:pos="709"/>
          <w:tab w:val="num" w:pos="786"/>
        </w:tabs>
        <w:adjustRightInd w:val="0"/>
        <w:spacing w:line="360" w:lineRule="atLeast"/>
        <w:ind w:left="993" w:hanging="426"/>
        <w:jc w:val="both"/>
        <w:textAlignment w:val="baseline"/>
        <w:rPr>
          <w:sz w:val="24"/>
          <w:szCs w:val="24"/>
        </w:rPr>
      </w:pPr>
      <w:r w:rsidRPr="00CE4AC8">
        <w:rPr>
          <w:sz w:val="24"/>
          <w:szCs w:val="24"/>
        </w:rPr>
        <w:t>W przypadku uzyskania wyników badań potwierdzających wady przedmiotu Umowy koszty badań ponosi Wykonawca. Wysokość kosztów badań określi każdorazowo niezależny ekspert.</w:t>
      </w:r>
    </w:p>
    <w:p w14:paraId="14800FCA" w14:textId="77777777" w:rsidR="00F34FA5" w:rsidRPr="00CE4AC8" w:rsidRDefault="00F34FA5" w:rsidP="009721E7">
      <w:pPr>
        <w:widowControl w:val="0"/>
        <w:numPr>
          <w:ilvl w:val="0"/>
          <w:numId w:val="58"/>
        </w:numPr>
        <w:tabs>
          <w:tab w:val="clear" w:pos="426"/>
          <w:tab w:val="num" w:pos="360"/>
          <w:tab w:val="num" w:pos="709"/>
          <w:tab w:val="num" w:pos="786"/>
        </w:tabs>
        <w:adjustRightInd w:val="0"/>
        <w:spacing w:line="360" w:lineRule="atLeast"/>
        <w:ind w:left="993" w:hanging="426"/>
        <w:jc w:val="both"/>
        <w:textAlignment w:val="baseline"/>
        <w:rPr>
          <w:sz w:val="24"/>
          <w:szCs w:val="24"/>
        </w:rPr>
      </w:pPr>
      <w:r w:rsidRPr="00CE4AC8">
        <w:rPr>
          <w:sz w:val="24"/>
          <w:szCs w:val="24"/>
        </w:rPr>
        <w:t>Wymieniony w ramach gwarancji przedmiot Umowy winien zostać objęty nową gwarancją na zasadach określonych w umowie.</w:t>
      </w:r>
    </w:p>
    <w:p w14:paraId="0FEA67AA" w14:textId="77777777" w:rsidR="00F34FA5" w:rsidRPr="00CE4AC8" w:rsidRDefault="00F34FA5" w:rsidP="009721E7">
      <w:pPr>
        <w:widowControl w:val="0"/>
        <w:numPr>
          <w:ilvl w:val="0"/>
          <w:numId w:val="58"/>
        </w:numPr>
        <w:tabs>
          <w:tab w:val="clear" w:pos="426"/>
          <w:tab w:val="num" w:pos="360"/>
          <w:tab w:val="num" w:pos="709"/>
          <w:tab w:val="num" w:pos="786"/>
        </w:tabs>
        <w:adjustRightInd w:val="0"/>
        <w:spacing w:line="360" w:lineRule="atLeast"/>
        <w:ind w:left="993" w:hanging="426"/>
        <w:jc w:val="both"/>
        <w:textAlignment w:val="baseline"/>
        <w:rPr>
          <w:sz w:val="24"/>
          <w:szCs w:val="24"/>
        </w:rPr>
      </w:pPr>
      <w:r w:rsidRPr="00CE4AC8">
        <w:rPr>
          <w:sz w:val="24"/>
          <w:szCs w:val="24"/>
        </w:rPr>
        <w:t xml:space="preserve">Gwarancja nie wyłącza uprawnień Zamawiającego z tytułu rękojmi za wady fizyczne </w:t>
      </w:r>
      <w:r w:rsidRPr="00CE4AC8">
        <w:rPr>
          <w:sz w:val="24"/>
          <w:szCs w:val="24"/>
        </w:rPr>
        <w:lastRenderedPageBreak/>
        <w:t>lub prawne przedmiotu Umowy.</w:t>
      </w:r>
    </w:p>
    <w:p w14:paraId="2E97AFD6" w14:textId="77777777" w:rsidR="00F34FA5" w:rsidRPr="00CE4AC8" w:rsidRDefault="00F34FA5" w:rsidP="009721E7">
      <w:pPr>
        <w:widowControl w:val="0"/>
        <w:numPr>
          <w:ilvl w:val="0"/>
          <w:numId w:val="58"/>
        </w:numPr>
        <w:tabs>
          <w:tab w:val="clear" w:pos="426"/>
          <w:tab w:val="num" w:pos="360"/>
          <w:tab w:val="num" w:pos="633"/>
          <w:tab w:val="num" w:pos="720"/>
          <w:tab w:val="num" w:pos="786"/>
        </w:tabs>
        <w:adjustRightInd w:val="0"/>
        <w:spacing w:line="276" w:lineRule="auto"/>
        <w:ind w:left="993" w:hanging="426"/>
        <w:contextualSpacing/>
        <w:jc w:val="both"/>
        <w:textAlignment w:val="baseline"/>
        <w:rPr>
          <w:rFonts w:eastAsia="Calibri"/>
          <w:sz w:val="24"/>
          <w:szCs w:val="24"/>
          <w:lang w:eastAsia="en-US"/>
        </w:rPr>
      </w:pPr>
      <w:r w:rsidRPr="00CE4AC8">
        <w:rPr>
          <w:rFonts w:eastAsia="Calibri"/>
          <w:sz w:val="24"/>
          <w:szCs w:val="24"/>
          <w:lang w:eastAsia="en-US"/>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C417EBC" w14:textId="77777777" w:rsidR="00F34FA5" w:rsidRPr="00CE4AC8" w:rsidRDefault="00F34FA5" w:rsidP="00F34FA5">
      <w:pPr>
        <w:widowControl w:val="0"/>
        <w:adjustRightInd w:val="0"/>
        <w:contextualSpacing/>
        <w:jc w:val="both"/>
        <w:textAlignment w:val="baseline"/>
        <w:rPr>
          <w:b/>
          <w:sz w:val="24"/>
          <w:szCs w:val="24"/>
        </w:rPr>
      </w:pPr>
    </w:p>
    <w:p w14:paraId="47A7AB8B" w14:textId="77777777" w:rsidR="00F34FA5" w:rsidRPr="00CE4AC8" w:rsidRDefault="00F34FA5" w:rsidP="009721E7">
      <w:pPr>
        <w:widowControl w:val="0"/>
        <w:numPr>
          <w:ilvl w:val="0"/>
          <w:numId w:val="31"/>
        </w:numPr>
        <w:adjustRightInd w:val="0"/>
        <w:spacing w:line="360" w:lineRule="atLeast"/>
        <w:contextualSpacing/>
        <w:jc w:val="both"/>
        <w:textAlignment w:val="baseline"/>
        <w:rPr>
          <w:rFonts w:eastAsia="Calibri"/>
          <w:b/>
          <w:sz w:val="24"/>
          <w:szCs w:val="24"/>
          <w:lang w:eastAsia="en-US"/>
        </w:rPr>
      </w:pPr>
      <w:r w:rsidRPr="00CE4AC8">
        <w:rPr>
          <w:rFonts w:eastAsia="Calibri"/>
          <w:b/>
          <w:sz w:val="24"/>
          <w:szCs w:val="24"/>
          <w:lang w:eastAsia="en-US"/>
        </w:rPr>
        <w:t xml:space="preserve">Forma zatrudnienia osób realizujących zamówienie: </w:t>
      </w:r>
    </w:p>
    <w:p w14:paraId="066CC4A6" w14:textId="77777777" w:rsidR="00F34FA5" w:rsidRPr="00CE4AC8" w:rsidRDefault="00F34FA5" w:rsidP="00F34FA5">
      <w:pPr>
        <w:widowControl w:val="0"/>
        <w:adjustRightInd w:val="0"/>
        <w:ind w:firstLine="709"/>
        <w:jc w:val="both"/>
        <w:textAlignment w:val="baseline"/>
        <w:rPr>
          <w:b/>
          <w:sz w:val="24"/>
          <w:szCs w:val="24"/>
        </w:rPr>
      </w:pPr>
      <w:r w:rsidRPr="00CE4AC8">
        <w:rPr>
          <w:bCs/>
          <w:iCs/>
          <w:sz w:val="24"/>
          <w:szCs w:val="24"/>
        </w:rPr>
        <w:t>Zgodnie z obowiązującymi przepisami prawa.</w:t>
      </w:r>
    </w:p>
    <w:p w14:paraId="15C0BCEB" w14:textId="77777777" w:rsidR="00F34FA5" w:rsidRPr="00CE4AC8" w:rsidRDefault="00F34FA5" w:rsidP="00F34FA5">
      <w:pPr>
        <w:widowControl w:val="0"/>
        <w:adjustRightInd w:val="0"/>
        <w:contextualSpacing/>
        <w:jc w:val="both"/>
        <w:textAlignment w:val="baseline"/>
        <w:rPr>
          <w:bCs/>
          <w:sz w:val="24"/>
          <w:szCs w:val="24"/>
        </w:rPr>
      </w:pPr>
    </w:p>
    <w:p w14:paraId="1E1C4815" w14:textId="77777777" w:rsidR="00F34FA5" w:rsidRPr="00CE4AC8" w:rsidRDefault="00F34FA5" w:rsidP="009721E7">
      <w:pPr>
        <w:widowControl w:val="0"/>
        <w:numPr>
          <w:ilvl w:val="0"/>
          <w:numId w:val="31"/>
        </w:numPr>
        <w:adjustRightInd w:val="0"/>
        <w:spacing w:line="360" w:lineRule="atLeast"/>
        <w:contextualSpacing/>
        <w:jc w:val="both"/>
        <w:textAlignment w:val="baseline"/>
        <w:rPr>
          <w:rFonts w:eastAsia="Calibri"/>
          <w:b/>
          <w:sz w:val="24"/>
          <w:szCs w:val="24"/>
          <w:lang w:eastAsia="en-US"/>
        </w:rPr>
      </w:pPr>
      <w:r w:rsidRPr="00CE4AC8">
        <w:rPr>
          <w:rFonts w:eastAsia="Calibri"/>
          <w:b/>
          <w:sz w:val="24"/>
          <w:szCs w:val="24"/>
          <w:lang w:eastAsia="en-US"/>
        </w:rPr>
        <w:t xml:space="preserve">Świadczenia Zamawiającego na rzecz Wykonawcy w związku z realizacją zamówienia </w:t>
      </w:r>
      <w:r>
        <w:rPr>
          <w:rFonts w:eastAsia="Calibri"/>
          <w:b/>
          <w:sz w:val="24"/>
          <w:szCs w:val="24"/>
          <w:lang w:eastAsia="en-US"/>
        </w:rPr>
        <w:t>– nie wymagane</w:t>
      </w:r>
    </w:p>
    <w:p w14:paraId="3EFC7611" w14:textId="7984C167" w:rsidR="00DB08A8" w:rsidRDefault="00DB08A8" w:rsidP="00C92469"/>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88" w:name="_Toc108447463"/>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88"/>
    </w:p>
    <w:p w14:paraId="44EC68DA" w14:textId="77777777" w:rsidR="00490259" w:rsidRDefault="00490259" w:rsidP="00FE30F5">
      <w:pPr>
        <w:jc w:val="both"/>
        <w:rPr>
          <w:rFonts w:eastAsiaTheme="majorEastAsia"/>
          <w:b/>
          <w:bCs/>
          <w:color w:val="2F5496" w:themeColor="accent1" w:themeShade="BF"/>
          <w:spacing w:val="20"/>
          <w:sz w:val="28"/>
          <w:szCs w:val="28"/>
        </w:rPr>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4"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9" w:name="_Toc108447467"/>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89"/>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5"/>
          <w:footerReference w:type="default" r:id="rId16"/>
          <w:pgSz w:w="11907" w:h="16840" w:code="9"/>
          <w:pgMar w:top="1417" w:right="1417" w:bottom="1417" w:left="1417" w:header="709" w:footer="283" w:gutter="0"/>
          <w:cols w:space="708"/>
          <w:docGrid w:linePitch="360"/>
        </w:sect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90" w:name="_Toc108447469"/>
      <w:r w:rsidRPr="007B2BA3">
        <w:rPr>
          <w:rFonts w:ascii="Times New Roman" w:hAnsi="Times New Roman" w:cs="Times New Roman"/>
        </w:rPr>
        <w:lastRenderedPageBreak/>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90"/>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91" w:name="_Toc10844747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91"/>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9721E7">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9721E7">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9721E7">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9721E7">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92" w:name="_Toc10844747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92"/>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9721E7">
      <w:pPr>
        <w:numPr>
          <w:ilvl w:val="0"/>
          <w:numId w:val="27"/>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9721E7">
      <w:pPr>
        <w:numPr>
          <w:ilvl w:val="0"/>
          <w:numId w:val="27"/>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DD7DF4">
        <w:tc>
          <w:tcPr>
            <w:tcW w:w="959" w:type="dxa"/>
          </w:tcPr>
          <w:p w14:paraId="2535E305" w14:textId="77777777" w:rsidR="00490259" w:rsidRPr="00E66F78" w:rsidRDefault="00490259" w:rsidP="00DD7DF4">
            <w:pPr>
              <w:jc w:val="both"/>
              <w:rPr>
                <w:sz w:val="24"/>
                <w:szCs w:val="24"/>
              </w:rPr>
            </w:pPr>
          </w:p>
        </w:tc>
        <w:tc>
          <w:tcPr>
            <w:tcW w:w="8251" w:type="dxa"/>
          </w:tcPr>
          <w:p w14:paraId="1F52F2E9" w14:textId="77777777" w:rsidR="00490259" w:rsidRPr="00E66F78" w:rsidRDefault="00490259" w:rsidP="00DD7DF4">
            <w:pPr>
              <w:jc w:val="both"/>
              <w:rPr>
                <w:sz w:val="24"/>
                <w:szCs w:val="24"/>
              </w:rPr>
            </w:pPr>
          </w:p>
          <w:p w14:paraId="4C3DA20C" w14:textId="77777777" w:rsidR="00490259" w:rsidRPr="00E66F78" w:rsidRDefault="00490259" w:rsidP="00DD7DF4">
            <w:pPr>
              <w:jc w:val="both"/>
              <w:rPr>
                <w:sz w:val="24"/>
                <w:szCs w:val="24"/>
              </w:rPr>
            </w:pPr>
          </w:p>
        </w:tc>
      </w:tr>
      <w:tr w:rsidR="00490259" w:rsidRPr="00E66F78" w14:paraId="4ED89539" w14:textId="77777777" w:rsidTr="00DD7DF4">
        <w:tc>
          <w:tcPr>
            <w:tcW w:w="959" w:type="dxa"/>
          </w:tcPr>
          <w:p w14:paraId="54EF6E62" w14:textId="77777777" w:rsidR="00490259" w:rsidRPr="00E66F78" w:rsidRDefault="00490259" w:rsidP="00DD7DF4">
            <w:pPr>
              <w:jc w:val="both"/>
              <w:rPr>
                <w:sz w:val="24"/>
                <w:szCs w:val="24"/>
              </w:rPr>
            </w:pPr>
          </w:p>
          <w:p w14:paraId="006A8271" w14:textId="77777777" w:rsidR="00490259" w:rsidRPr="00E66F78" w:rsidRDefault="00490259" w:rsidP="00DD7DF4">
            <w:pPr>
              <w:jc w:val="both"/>
              <w:rPr>
                <w:sz w:val="24"/>
                <w:szCs w:val="24"/>
              </w:rPr>
            </w:pPr>
          </w:p>
        </w:tc>
        <w:tc>
          <w:tcPr>
            <w:tcW w:w="8251" w:type="dxa"/>
          </w:tcPr>
          <w:p w14:paraId="111ADE8E" w14:textId="77777777" w:rsidR="00490259" w:rsidRPr="00E66F78" w:rsidRDefault="00490259" w:rsidP="00DD7DF4">
            <w:pPr>
              <w:jc w:val="both"/>
              <w:rPr>
                <w:sz w:val="24"/>
                <w:szCs w:val="24"/>
              </w:rPr>
            </w:pPr>
          </w:p>
        </w:tc>
      </w:tr>
      <w:tr w:rsidR="00490259" w:rsidRPr="00E66F78" w14:paraId="3DD732A4" w14:textId="77777777" w:rsidTr="00DD7DF4">
        <w:tc>
          <w:tcPr>
            <w:tcW w:w="959" w:type="dxa"/>
          </w:tcPr>
          <w:p w14:paraId="65E1946B" w14:textId="77777777" w:rsidR="00490259" w:rsidRPr="00E66F78" w:rsidRDefault="00490259" w:rsidP="00DD7DF4">
            <w:pPr>
              <w:jc w:val="both"/>
              <w:rPr>
                <w:sz w:val="24"/>
                <w:szCs w:val="24"/>
              </w:rPr>
            </w:pPr>
          </w:p>
          <w:p w14:paraId="1A07B3D3" w14:textId="77777777" w:rsidR="00490259" w:rsidRPr="00E66F78" w:rsidRDefault="00490259" w:rsidP="00DD7DF4">
            <w:pPr>
              <w:jc w:val="both"/>
              <w:rPr>
                <w:sz w:val="24"/>
                <w:szCs w:val="24"/>
              </w:rPr>
            </w:pPr>
          </w:p>
        </w:tc>
        <w:tc>
          <w:tcPr>
            <w:tcW w:w="8251" w:type="dxa"/>
          </w:tcPr>
          <w:p w14:paraId="348A6F28" w14:textId="77777777" w:rsidR="00490259" w:rsidRPr="00E66F78" w:rsidRDefault="00490259" w:rsidP="00DD7DF4">
            <w:pPr>
              <w:jc w:val="both"/>
              <w:rPr>
                <w:sz w:val="24"/>
                <w:szCs w:val="24"/>
              </w:rPr>
            </w:pPr>
          </w:p>
        </w:tc>
      </w:tr>
      <w:tr w:rsidR="00490259" w:rsidRPr="00E66F78" w14:paraId="35C38B0D" w14:textId="77777777" w:rsidTr="00DD7DF4">
        <w:tc>
          <w:tcPr>
            <w:tcW w:w="959" w:type="dxa"/>
          </w:tcPr>
          <w:p w14:paraId="03BE80A5" w14:textId="77777777" w:rsidR="00490259" w:rsidRPr="00E66F78" w:rsidRDefault="00490259" w:rsidP="00DD7DF4">
            <w:pPr>
              <w:jc w:val="both"/>
              <w:rPr>
                <w:sz w:val="24"/>
                <w:szCs w:val="24"/>
              </w:rPr>
            </w:pPr>
          </w:p>
          <w:p w14:paraId="3E59DCDC" w14:textId="77777777" w:rsidR="00490259" w:rsidRPr="00E66F78" w:rsidRDefault="00490259" w:rsidP="00DD7DF4">
            <w:pPr>
              <w:jc w:val="both"/>
              <w:rPr>
                <w:sz w:val="24"/>
                <w:szCs w:val="24"/>
              </w:rPr>
            </w:pPr>
          </w:p>
        </w:tc>
        <w:tc>
          <w:tcPr>
            <w:tcW w:w="8251" w:type="dxa"/>
          </w:tcPr>
          <w:p w14:paraId="187AB020" w14:textId="77777777" w:rsidR="00490259" w:rsidRPr="00E66F78" w:rsidRDefault="00490259" w:rsidP="00DD7DF4">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94" w:name="_Toc10844747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94"/>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95"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70468E" w:rsidRPr="00585759" w14:paraId="72598268" w14:textId="77777777" w:rsidTr="00DD7DF4">
        <w:tc>
          <w:tcPr>
            <w:tcW w:w="231" w:type="pct"/>
            <w:vAlign w:val="center"/>
          </w:tcPr>
          <w:p w14:paraId="30436098" w14:textId="77777777" w:rsidR="0070468E" w:rsidRPr="00585759" w:rsidRDefault="0070468E" w:rsidP="00DD7DF4">
            <w:pPr>
              <w:tabs>
                <w:tab w:val="left" w:pos="851"/>
              </w:tabs>
              <w:ind w:left="-70"/>
              <w:jc w:val="center"/>
              <w:rPr>
                <w:b/>
                <w:lang w:eastAsia="zh-CN"/>
              </w:rPr>
            </w:pPr>
            <w:r w:rsidRPr="00585759">
              <w:rPr>
                <w:b/>
                <w:lang w:eastAsia="zh-CN"/>
              </w:rPr>
              <w:t>Lp.</w:t>
            </w:r>
          </w:p>
        </w:tc>
        <w:tc>
          <w:tcPr>
            <w:tcW w:w="1308" w:type="pct"/>
            <w:vAlign w:val="center"/>
          </w:tcPr>
          <w:p w14:paraId="23DD81BC" w14:textId="77777777" w:rsidR="0070468E" w:rsidRPr="00585759" w:rsidRDefault="0070468E" w:rsidP="00DD7DF4">
            <w:pPr>
              <w:tabs>
                <w:tab w:val="left" w:pos="851"/>
              </w:tabs>
              <w:jc w:val="center"/>
              <w:rPr>
                <w:b/>
                <w:lang w:eastAsia="zh-CN"/>
              </w:rPr>
            </w:pPr>
            <w:r w:rsidRPr="00585759">
              <w:rPr>
                <w:b/>
                <w:lang w:eastAsia="zh-CN"/>
              </w:rPr>
              <w:t>Przedmiot zamówienia</w:t>
            </w:r>
          </w:p>
        </w:tc>
        <w:tc>
          <w:tcPr>
            <w:tcW w:w="846" w:type="pct"/>
            <w:vAlign w:val="center"/>
          </w:tcPr>
          <w:p w14:paraId="03C6CCF6" w14:textId="77777777" w:rsidR="0070468E" w:rsidRPr="00585759" w:rsidRDefault="0070468E" w:rsidP="00DD7DF4">
            <w:pPr>
              <w:tabs>
                <w:tab w:val="left" w:pos="851"/>
              </w:tabs>
              <w:jc w:val="center"/>
              <w:rPr>
                <w:b/>
                <w:lang w:eastAsia="zh-CN"/>
              </w:rPr>
            </w:pPr>
            <w:r w:rsidRPr="00585759">
              <w:rPr>
                <w:b/>
                <w:lang w:eastAsia="zh-CN"/>
              </w:rPr>
              <w:t>Wartość zamówienia brutto zł</w:t>
            </w:r>
          </w:p>
          <w:p w14:paraId="7CB1ADAA" w14:textId="77777777" w:rsidR="0070468E" w:rsidRPr="00585759" w:rsidRDefault="0070468E" w:rsidP="00DD7DF4">
            <w:pPr>
              <w:tabs>
                <w:tab w:val="left" w:pos="851"/>
              </w:tabs>
              <w:jc w:val="center"/>
              <w:rPr>
                <w:lang w:eastAsia="zh-CN"/>
              </w:rPr>
            </w:pPr>
            <w:r w:rsidRPr="00585759">
              <w:rPr>
                <w:lang w:eastAsia="zh-CN"/>
              </w:rPr>
              <w:t>(w okresie ostatnich pięciu lat przed terminem składania ofert)</w:t>
            </w:r>
          </w:p>
        </w:tc>
        <w:tc>
          <w:tcPr>
            <w:tcW w:w="769" w:type="pct"/>
            <w:vAlign w:val="center"/>
          </w:tcPr>
          <w:p w14:paraId="47604AB8" w14:textId="77777777" w:rsidR="0070468E" w:rsidRPr="00585759" w:rsidRDefault="0070468E" w:rsidP="00DD7DF4">
            <w:pPr>
              <w:tabs>
                <w:tab w:val="left" w:pos="851"/>
              </w:tabs>
              <w:jc w:val="center"/>
              <w:rPr>
                <w:b/>
                <w:bCs/>
                <w:lang w:eastAsia="zh-CN"/>
              </w:rPr>
            </w:pPr>
            <w:r w:rsidRPr="00585759">
              <w:rPr>
                <w:b/>
                <w:bCs/>
                <w:lang w:eastAsia="zh-CN"/>
              </w:rPr>
              <w:t>Data wykonania</w:t>
            </w:r>
          </w:p>
          <w:p w14:paraId="541F4757" w14:textId="77777777" w:rsidR="0070468E" w:rsidRPr="00585759" w:rsidRDefault="0070468E" w:rsidP="00DD7DF4">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4F00ADEB" w14:textId="77777777" w:rsidR="0070468E" w:rsidRPr="00585759" w:rsidRDefault="0070468E" w:rsidP="00DD7DF4">
            <w:pPr>
              <w:tabs>
                <w:tab w:val="left" w:pos="851"/>
              </w:tabs>
              <w:jc w:val="center"/>
              <w:rPr>
                <w:b/>
                <w:lang w:eastAsia="zh-CN"/>
              </w:rPr>
            </w:pPr>
            <w:r w:rsidRPr="00585759">
              <w:rPr>
                <w:b/>
                <w:lang w:eastAsia="zh-CN"/>
              </w:rPr>
              <w:t>Pełna nazwa Odbiorcy</w:t>
            </w:r>
          </w:p>
        </w:tc>
        <w:tc>
          <w:tcPr>
            <w:tcW w:w="999" w:type="pct"/>
            <w:vAlign w:val="center"/>
          </w:tcPr>
          <w:p w14:paraId="681CFDFD" w14:textId="77777777" w:rsidR="0070468E" w:rsidRPr="00585759" w:rsidRDefault="0070468E" w:rsidP="00DD7DF4">
            <w:pPr>
              <w:tabs>
                <w:tab w:val="left" w:pos="851"/>
              </w:tabs>
              <w:jc w:val="center"/>
              <w:rPr>
                <w:b/>
                <w:lang w:eastAsia="zh-CN"/>
              </w:rPr>
            </w:pPr>
            <w:r w:rsidRPr="00585759">
              <w:rPr>
                <w:b/>
                <w:lang w:eastAsia="zh-CN"/>
              </w:rPr>
              <w:t>Podmiot wykonujący zamówienie*</w:t>
            </w:r>
          </w:p>
          <w:p w14:paraId="3B48C926" w14:textId="77777777" w:rsidR="0070468E" w:rsidRPr="00585759" w:rsidRDefault="0070468E" w:rsidP="00DD7DF4">
            <w:pPr>
              <w:tabs>
                <w:tab w:val="left" w:pos="851"/>
              </w:tabs>
              <w:jc w:val="center"/>
              <w:rPr>
                <w:b/>
                <w:lang w:eastAsia="zh-CN"/>
              </w:rPr>
            </w:pPr>
            <w:r w:rsidRPr="00585759">
              <w:rPr>
                <w:lang w:eastAsia="zh-CN"/>
              </w:rPr>
              <w:t xml:space="preserve">(w przypadku korzystania przez Wykonawcę </w:t>
            </w:r>
            <w:r w:rsidRPr="00585759">
              <w:rPr>
                <w:lang w:eastAsia="zh-CN"/>
              </w:rPr>
              <w:br/>
              <w:t>z jego potencjału)</w:t>
            </w:r>
          </w:p>
        </w:tc>
      </w:tr>
      <w:tr w:rsidR="0070468E" w:rsidRPr="00585759" w14:paraId="6F6D55CA" w14:textId="77777777" w:rsidTr="00DD7DF4">
        <w:tc>
          <w:tcPr>
            <w:tcW w:w="231" w:type="pct"/>
            <w:vAlign w:val="center"/>
          </w:tcPr>
          <w:p w14:paraId="6EECB42F" w14:textId="77777777" w:rsidR="0070468E" w:rsidRPr="00585759" w:rsidRDefault="0070468E" w:rsidP="00DD7DF4">
            <w:pPr>
              <w:tabs>
                <w:tab w:val="left" w:pos="851"/>
              </w:tabs>
              <w:ind w:left="-70"/>
              <w:jc w:val="center"/>
              <w:rPr>
                <w:bCs/>
                <w:i/>
                <w:iCs/>
                <w:lang w:eastAsia="zh-CN"/>
              </w:rPr>
            </w:pPr>
            <w:r w:rsidRPr="00585759">
              <w:rPr>
                <w:bCs/>
                <w:i/>
                <w:iCs/>
                <w:lang w:eastAsia="zh-CN"/>
              </w:rPr>
              <w:t>1</w:t>
            </w:r>
          </w:p>
        </w:tc>
        <w:tc>
          <w:tcPr>
            <w:tcW w:w="1308" w:type="pct"/>
            <w:vAlign w:val="center"/>
          </w:tcPr>
          <w:p w14:paraId="09C95834" w14:textId="77777777" w:rsidR="0070468E" w:rsidRPr="00585759" w:rsidRDefault="0070468E" w:rsidP="00DD7DF4">
            <w:pPr>
              <w:tabs>
                <w:tab w:val="left" w:pos="851"/>
              </w:tabs>
              <w:jc w:val="center"/>
              <w:rPr>
                <w:bCs/>
                <w:i/>
                <w:iCs/>
                <w:lang w:eastAsia="zh-CN"/>
              </w:rPr>
            </w:pPr>
            <w:r w:rsidRPr="00585759">
              <w:rPr>
                <w:bCs/>
                <w:i/>
                <w:iCs/>
                <w:lang w:eastAsia="zh-CN"/>
              </w:rPr>
              <w:t>2</w:t>
            </w:r>
          </w:p>
        </w:tc>
        <w:tc>
          <w:tcPr>
            <w:tcW w:w="846" w:type="pct"/>
            <w:vAlign w:val="center"/>
          </w:tcPr>
          <w:p w14:paraId="0C497060" w14:textId="77777777" w:rsidR="0070468E" w:rsidRPr="00585759" w:rsidRDefault="0070468E" w:rsidP="00DD7DF4">
            <w:pPr>
              <w:tabs>
                <w:tab w:val="left" w:pos="851"/>
              </w:tabs>
              <w:jc w:val="center"/>
              <w:rPr>
                <w:bCs/>
                <w:i/>
                <w:iCs/>
                <w:lang w:eastAsia="zh-CN"/>
              </w:rPr>
            </w:pPr>
            <w:r w:rsidRPr="00585759">
              <w:rPr>
                <w:bCs/>
                <w:i/>
                <w:iCs/>
                <w:lang w:eastAsia="zh-CN"/>
              </w:rPr>
              <w:t>3</w:t>
            </w:r>
          </w:p>
        </w:tc>
        <w:tc>
          <w:tcPr>
            <w:tcW w:w="769" w:type="pct"/>
            <w:vAlign w:val="center"/>
          </w:tcPr>
          <w:p w14:paraId="7868D02A" w14:textId="77777777" w:rsidR="0070468E" w:rsidRPr="00585759" w:rsidRDefault="0070468E" w:rsidP="00DD7DF4">
            <w:pPr>
              <w:tabs>
                <w:tab w:val="left" w:pos="851"/>
              </w:tabs>
              <w:jc w:val="center"/>
              <w:rPr>
                <w:bCs/>
                <w:i/>
                <w:iCs/>
                <w:lang w:eastAsia="zh-CN"/>
              </w:rPr>
            </w:pPr>
            <w:r w:rsidRPr="00585759">
              <w:rPr>
                <w:bCs/>
                <w:i/>
                <w:iCs/>
                <w:lang w:eastAsia="zh-CN"/>
              </w:rPr>
              <w:t>4</w:t>
            </w:r>
          </w:p>
        </w:tc>
        <w:tc>
          <w:tcPr>
            <w:tcW w:w="847" w:type="pct"/>
            <w:vAlign w:val="center"/>
          </w:tcPr>
          <w:p w14:paraId="6806CB6C" w14:textId="77777777" w:rsidR="0070468E" w:rsidRPr="00585759" w:rsidRDefault="0070468E" w:rsidP="00DD7DF4">
            <w:pPr>
              <w:tabs>
                <w:tab w:val="left" w:pos="851"/>
              </w:tabs>
              <w:jc w:val="center"/>
              <w:rPr>
                <w:bCs/>
                <w:i/>
                <w:iCs/>
                <w:lang w:eastAsia="zh-CN"/>
              </w:rPr>
            </w:pPr>
            <w:r w:rsidRPr="00585759">
              <w:rPr>
                <w:bCs/>
                <w:i/>
                <w:iCs/>
                <w:lang w:eastAsia="zh-CN"/>
              </w:rPr>
              <w:t>5</w:t>
            </w:r>
          </w:p>
        </w:tc>
        <w:tc>
          <w:tcPr>
            <w:tcW w:w="999" w:type="pct"/>
            <w:vAlign w:val="center"/>
          </w:tcPr>
          <w:p w14:paraId="67B6EB4A" w14:textId="77777777" w:rsidR="0070468E" w:rsidRPr="00585759" w:rsidRDefault="0070468E" w:rsidP="00DD7DF4">
            <w:pPr>
              <w:tabs>
                <w:tab w:val="left" w:pos="851"/>
              </w:tabs>
              <w:jc w:val="center"/>
              <w:rPr>
                <w:bCs/>
                <w:i/>
                <w:iCs/>
                <w:lang w:eastAsia="zh-CN"/>
              </w:rPr>
            </w:pPr>
            <w:r w:rsidRPr="00585759">
              <w:rPr>
                <w:bCs/>
                <w:i/>
                <w:iCs/>
                <w:lang w:eastAsia="zh-CN"/>
              </w:rPr>
              <w:t>6</w:t>
            </w:r>
          </w:p>
        </w:tc>
      </w:tr>
      <w:tr w:rsidR="0070468E" w:rsidRPr="00585759" w14:paraId="005CA3CE" w14:textId="77777777" w:rsidTr="00DD7DF4">
        <w:trPr>
          <w:cantSplit/>
          <w:trHeight w:val="735"/>
        </w:trPr>
        <w:tc>
          <w:tcPr>
            <w:tcW w:w="231" w:type="pct"/>
            <w:vAlign w:val="center"/>
          </w:tcPr>
          <w:p w14:paraId="50811367" w14:textId="77777777" w:rsidR="0070468E" w:rsidRPr="00585759" w:rsidRDefault="0070468E" w:rsidP="00DD7DF4">
            <w:pPr>
              <w:tabs>
                <w:tab w:val="left" w:pos="851"/>
              </w:tabs>
              <w:jc w:val="center"/>
              <w:rPr>
                <w:b/>
                <w:lang w:eastAsia="zh-CN"/>
              </w:rPr>
            </w:pPr>
            <w:r w:rsidRPr="00585759">
              <w:rPr>
                <w:b/>
                <w:lang w:eastAsia="zh-CN"/>
              </w:rPr>
              <w:t>1.1</w:t>
            </w:r>
          </w:p>
        </w:tc>
        <w:tc>
          <w:tcPr>
            <w:tcW w:w="1308" w:type="pct"/>
            <w:vAlign w:val="center"/>
          </w:tcPr>
          <w:p w14:paraId="02D23B5A" w14:textId="77777777" w:rsidR="0070468E" w:rsidRPr="00585759" w:rsidRDefault="0070468E" w:rsidP="00DD7DF4">
            <w:pPr>
              <w:tabs>
                <w:tab w:val="left" w:pos="851"/>
              </w:tabs>
              <w:jc w:val="center"/>
              <w:rPr>
                <w:lang w:eastAsia="zh-CN"/>
              </w:rPr>
            </w:pPr>
          </w:p>
          <w:p w14:paraId="563B9282" w14:textId="77777777" w:rsidR="0070468E" w:rsidRPr="00585759" w:rsidRDefault="0070468E" w:rsidP="00DD7DF4">
            <w:pPr>
              <w:tabs>
                <w:tab w:val="left" w:pos="851"/>
              </w:tabs>
              <w:jc w:val="center"/>
              <w:rPr>
                <w:lang w:eastAsia="zh-CN"/>
              </w:rPr>
            </w:pPr>
          </w:p>
        </w:tc>
        <w:tc>
          <w:tcPr>
            <w:tcW w:w="846" w:type="pct"/>
            <w:vAlign w:val="center"/>
          </w:tcPr>
          <w:p w14:paraId="46706284" w14:textId="77777777" w:rsidR="0070468E" w:rsidRPr="00585759" w:rsidRDefault="0070468E" w:rsidP="00DD7DF4">
            <w:pPr>
              <w:tabs>
                <w:tab w:val="left" w:pos="851"/>
              </w:tabs>
              <w:jc w:val="center"/>
              <w:rPr>
                <w:b/>
                <w:lang w:eastAsia="zh-CN"/>
              </w:rPr>
            </w:pPr>
          </w:p>
        </w:tc>
        <w:tc>
          <w:tcPr>
            <w:tcW w:w="769" w:type="pct"/>
            <w:vAlign w:val="center"/>
          </w:tcPr>
          <w:p w14:paraId="608031E6" w14:textId="77777777" w:rsidR="0070468E" w:rsidRPr="00585759" w:rsidRDefault="0070468E" w:rsidP="00DD7DF4">
            <w:pPr>
              <w:tabs>
                <w:tab w:val="left" w:pos="851"/>
              </w:tabs>
              <w:jc w:val="center"/>
              <w:rPr>
                <w:b/>
                <w:lang w:eastAsia="zh-CN"/>
              </w:rPr>
            </w:pPr>
          </w:p>
        </w:tc>
        <w:tc>
          <w:tcPr>
            <w:tcW w:w="847" w:type="pct"/>
            <w:vAlign w:val="center"/>
          </w:tcPr>
          <w:p w14:paraId="31073D7D" w14:textId="77777777" w:rsidR="0070468E" w:rsidRPr="00585759" w:rsidRDefault="0070468E" w:rsidP="00DD7DF4">
            <w:pPr>
              <w:tabs>
                <w:tab w:val="left" w:pos="851"/>
              </w:tabs>
              <w:jc w:val="center"/>
              <w:rPr>
                <w:b/>
                <w:lang w:eastAsia="zh-CN"/>
              </w:rPr>
            </w:pPr>
          </w:p>
        </w:tc>
        <w:tc>
          <w:tcPr>
            <w:tcW w:w="999" w:type="pct"/>
            <w:vAlign w:val="center"/>
          </w:tcPr>
          <w:p w14:paraId="7DCEC4B1" w14:textId="77777777" w:rsidR="0070468E" w:rsidRPr="00585759" w:rsidRDefault="0070468E" w:rsidP="00DD7DF4">
            <w:pPr>
              <w:tabs>
                <w:tab w:val="left" w:pos="851"/>
              </w:tabs>
              <w:jc w:val="center"/>
              <w:rPr>
                <w:b/>
                <w:color w:val="7030A0"/>
                <w:lang w:eastAsia="zh-CN"/>
              </w:rPr>
            </w:pPr>
          </w:p>
        </w:tc>
      </w:tr>
      <w:tr w:rsidR="0070468E" w:rsidRPr="00585759" w14:paraId="65D61745" w14:textId="77777777" w:rsidTr="00DD7DF4">
        <w:trPr>
          <w:cantSplit/>
          <w:trHeight w:val="598"/>
        </w:trPr>
        <w:tc>
          <w:tcPr>
            <w:tcW w:w="231" w:type="pct"/>
            <w:vAlign w:val="center"/>
          </w:tcPr>
          <w:p w14:paraId="7D04BFB8" w14:textId="77777777" w:rsidR="0070468E" w:rsidRPr="00585759" w:rsidRDefault="0070468E" w:rsidP="00DD7DF4">
            <w:pPr>
              <w:tabs>
                <w:tab w:val="left" w:pos="851"/>
              </w:tabs>
              <w:jc w:val="center"/>
              <w:rPr>
                <w:b/>
                <w:lang w:eastAsia="zh-CN"/>
              </w:rPr>
            </w:pPr>
            <w:r w:rsidRPr="00585759">
              <w:rPr>
                <w:b/>
                <w:lang w:eastAsia="zh-CN"/>
              </w:rPr>
              <w:t>1.2</w:t>
            </w:r>
          </w:p>
        </w:tc>
        <w:tc>
          <w:tcPr>
            <w:tcW w:w="1308" w:type="pct"/>
            <w:vAlign w:val="center"/>
          </w:tcPr>
          <w:p w14:paraId="3A3BE44A" w14:textId="77777777" w:rsidR="0070468E" w:rsidRPr="00585759" w:rsidRDefault="0070468E" w:rsidP="00DD7DF4">
            <w:pPr>
              <w:tabs>
                <w:tab w:val="left" w:pos="851"/>
              </w:tabs>
              <w:jc w:val="center"/>
              <w:rPr>
                <w:lang w:eastAsia="zh-CN"/>
              </w:rPr>
            </w:pPr>
          </w:p>
          <w:p w14:paraId="26B1C912" w14:textId="77777777" w:rsidR="0070468E" w:rsidRPr="00585759" w:rsidRDefault="0070468E" w:rsidP="00DD7DF4">
            <w:pPr>
              <w:tabs>
                <w:tab w:val="left" w:pos="851"/>
              </w:tabs>
              <w:jc w:val="center"/>
              <w:rPr>
                <w:lang w:eastAsia="zh-CN"/>
              </w:rPr>
            </w:pPr>
          </w:p>
          <w:p w14:paraId="0D7B7762" w14:textId="77777777" w:rsidR="0070468E" w:rsidRPr="00585759" w:rsidRDefault="0070468E" w:rsidP="00DD7DF4">
            <w:pPr>
              <w:tabs>
                <w:tab w:val="left" w:pos="851"/>
              </w:tabs>
              <w:jc w:val="center"/>
              <w:rPr>
                <w:lang w:eastAsia="zh-CN"/>
              </w:rPr>
            </w:pPr>
          </w:p>
        </w:tc>
        <w:tc>
          <w:tcPr>
            <w:tcW w:w="846" w:type="pct"/>
            <w:vAlign w:val="center"/>
          </w:tcPr>
          <w:p w14:paraId="549F94C9" w14:textId="77777777" w:rsidR="0070468E" w:rsidRPr="00585759" w:rsidRDefault="0070468E" w:rsidP="00DD7DF4">
            <w:pPr>
              <w:tabs>
                <w:tab w:val="left" w:pos="851"/>
              </w:tabs>
              <w:jc w:val="center"/>
              <w:rPr>
                <w:b/>
                <w:lang w:eastAsia="zh-CN"/>
              </w:rPr>
            </w:pPr>
          </w:p>
        </w:tc>
        <w:tc>
          <w:tcPr>
            <w:tcW w:w="769" w:type="pct"/>
            <w:vAlign w:val="center"/>
          </w:tcPr>
          <w:p w14:paraId="091BC6FA" w14:textId="77777777" w:rsidR="0070468E" w:rsidRPr="00585759" w:rsidRDefault="0070468E" w:rsidP="00DD7DF4">
            <w:pPr>
              <w:tabs>
                <w:tab w:val="left" w:pos="851"/>
              </w:tabs>
              <w:jc w:val="center"/>
              <w:rPr>
                <w:b/>
                <w:lang w:eastAsia="zh-CN"/>
              </w:rPr>
            </w:pPr>
          </w:p>
        </w:tc>
        <w:tc>
          <w:tcPr>
            <w:tcW w:w="847" w:type="pct"/>
            <w:vAlign w:val="center"/>
          </w:tcPr>
          <w:p w14:paraId="09AD2423" w14:textId="77777777" w:rsidR="0070468E" w:rsidRPr="00585759" w:rsidRDefault="0070468E" w:rsidP="00DD7DF4">
            <w:pPr>
              <w:tabs>
                <w:tab w:val="left" w:pos="851"/>
              </w:tabs>
              <w:jc w:val="center"/>
              <w:rPr>
                <w:b/>
                <w:lang w:eastAsia="zh-CN"/>
              </w:rPr>
            </w:pPr>
          </w:p>
        </w:tc>
        <w:tc>
          <w:tcPr>
            <w:tcW w:w="999" w:type="pct"/>
            <w:vAlign w:val="center"/>
          </w:tcPr>
          <w:p w14:paraId="525018D9" w14:textId="77777777" w:rsidR="0070468E" w:rsidRPr="00585759" w:rsidRDefault="0070468E" w:rsidP="00DD7DF4">
            <w:pPr>
              <w:tabs>
                <w:tab w:val="left" w:pos="851"/>
              </w:tabs>
              <w:jc w:val="center"/>
              <w:rPr>
                <w:b/>
                <w:color w:val="7030A0"/>
                <w:lang w:eastAsia="zh-CN"/>
              </w:rPr>
            </w:pPr>
          </w:p>
        </w:tc>
      </w:tr>
    </w:tbl>
    <w:p w14:paraId="6147951F" w14:textId="77777777" w:rsidR="0070468E" w:rsidRPr="00E66F78" w:rsidRDefault="0070468E" w:rsidP="0070468E">
      <w:pPr>
        <w:tabs>
          <w:tab w:val="left" w:pos="851"/>
        </w:tabs>
        <w:jc w:val="both"/>
        <w:rPr>
          <w:sz w:val="24"/>
          <w:szCs w:val="24"/>
          <w:lang w:eastAsia="zh-CN"/>
        </w:rPr>
      </w:pPr>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9721E7">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9721E7">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9721E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9721E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95"/>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96" w:name="_Toc10844747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96"/>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97"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585759" w14:paraId="55002C08" w14:textId="77777777" w:rsidTr="00585759">
        <w:trPr>
          <w:cantSplit/>
          <w:trHeight w:val="20"/>
          <w:tblHeader/>
        </w:trPr>
        <w:tc>
          <w:tcPr>
            <w:tcW w:w="423" w:type="pct"/>
            <w:vAlign w:val="center"/>
          </w:tcPr>
          <w:p w14:paraId="5918B8DE" w14:textId="77777777" w:rsidR="00490259" w:rsidRPr="00585759" w:rsidRDefault="00490259" w:rsidP="00585759">
            <w:pPr>
              <w:autoSpaceDN w:val="0"/>
              <w:adjustRightInd w:val="0"/>
              <w:jc w:val="center"/>
              <w:rPr>
                <w:b/>
              </w:rPr>
            </w:pPr>
            <w:r w:rsidRPr="00585759">
              <w:rPr>
                <w:b/>
              </w:rPr>
              <w:t>Lp.</w:t>
            </w:r>
          </w:p>
        </w:tc>
        <w:tc>
          <w:tcPr>
            <w:tcW w:w="1060" w:type="pct"/>
            <w:vAlign w:val="center"/>
          </w:tcPr>
          <w:p w14:paraId="24790A1F" w14:textId="5EB8F12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1154" w:type="pct"/>
            <w:vAlign w:val="center"/>
          </w:tcPr>
          <w:p w14:paraId="52860933" w14:textId="77777777" w:rsidR="00490259" w:rsidRPr="00585759" w:rsidRDefault="00490259" w:rsidP="00585759">
            <w:pPr>
              <w:jc w:val="center"/>
              <w:rPr>
                <w:b/>
              </w:rPr>
            </w:pPr>
            <w:r w:rsidRPr="00585759">
              <w:rPr>
                <w:b/>
              </w:rPr>
              <w:t>Imię i nazwisko</w:t>
            </w:r>
          </w:p>
        </w:tc>
        <w:tc>
          <w:tcPr>
            <w:tcW w:w="1313" w:type="pct"/>
            <w:shd w:val="clear" w:color="auto" w:fill="auto"/>
            <w:vAlign w:val="center"/>
          </w:tcPr>
          <w:p w14:paraId="7B1BBD5E" w14:textId="77777777" w:rsidR="00490259" w:rsidRPr="00585759" w:rsidRDefault="00490259" w:rsidP="00585759">
            <w:pPr>
              <w:jc w:val="center"/>
              <w:rPr>
                <w:b/>
              </w:rPr>
            </w:pPr>
            <w:r w:rsidRPr="00585759">
              <w:rPr>
                <w:b/>
              </w:rPr>
              <w:t>Nr dokumentu potwierdzającego posiadane uprawnienia/ kwalifikacje/</w:t>
            </w:r>
          </w:p>
          <w:p w14:paraId="723CC92A" w14:textId="77777777" w:rsidR="00490259" w:rsidRPr="00585759" w:rsidRDefault="00490259" w:rsidP="00585759">
            <w:pPr>
              <w:jc w:val="center"/>
              <w:rPr>
                <w:b/>
              </w:rPr>
            </w:pPr>
            <w:r w:rsidRPr="00585759">
              <w:rPr>
                <w:b/>
              </w:rPr>
              <w:t>wykształcenie</w:t>
            </w:r>
          </w:p>
        </w:tc>
        <w:tc>
          <w:tcPr>
            <w:tcW w:w="1050" w:type="pct"/>
            <w:shd w:val="clear" w:color="auto" w:fill="auto"/>
            <w:vAlign w:val="center"/>
          </w:tcPr>
          <w:p w14:paraId="20FE4094" w14:textId="1F098B92"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490259" w:rsidRPr="00585759" w14:paraId="3B2BB9FA" w14:textId="77777777" w:rsidTr="00585759">
        <w:trPr>
          <w:cantSplit/>
          <w:trHeight w:val="20"/>
          <w:tblHeader/>
        </w:trPr>
        <w:tc>
          <w:tcPr>
            <w:tcW w:w="423" w:type="pct"/>
            <w:vAlign w:val="center"/>
          </w:tcPr>
          <w:p w14:paraId="02A60694" w14:textId="77777777" w:rsidR="00490259" w:rsidRPr="00585759" w:rsidRDefault="00490259" w:rsidP="00585759">
            <w:pPr>
              <w:jc w:val="center"/>
              <w:rPr>
                <w:i/>
              </w:rPr>
            </w:pPr>
            <w:r w:rsidRPr="00585759">
              <w:rPr>
                <w:i/>
              </w:rPr>
              <w:t>1</w:t>
            </w:r>
          </w:p>
        </w:tc>
        <w:tc>
          <w:tcPr>
            <w:tcW w:w="1060" w:type="pct"/>
            <w:vAlign w:val="center"/>
          </w:tcPr>
          <w:p w14:paraId="3656FCCF" w14:textId="77777777" w:rsidR="00490259" w:rsidRPr="00585759" w:rsidRDefault="00490259" w:rsidP="00585759">
            <w:pPr>
              <w:tabs>
                <w:tab w:val="left" w:pos="470"/>
              </w:tabs>
              <w:jc w:val="center"/>
              <w:rPr>
                <w:i/>
              </w:rPr>
            </w:pPr>
            <w:r w:rsidRPr="00585759">
              <w:rPr>
                <w:i/>
              </w:rPr>
              <w:t>2</w:t>
            </w:r>
          </w:p>
        </w:tc>
        <w:tc>
          <w:tcPr>
            <w:tcW w:w="1154" w:type="pct"/>
            <w:vAlign w:val="center"/>
          </w:tcPr>
          <w:p w14:paraId="422D6F03" w14:textId="77777777" w:rsidR="00490259" w:rsidRPr="00585759" w:rsidRDefault="00490259" w:rsidP="00585759">
            <w:pPr>
              <w:jc w:val="center"/>
              <w:rPr>
                <w:i/>
              </w:rPr>
            </w:pPr>
            <w:r w:rsidRPr="00585759">
              <w:rPr>
                <w:i/>
              </w:rPr>
              <w:t>3</w:t>
            </w:r>
          </w:p>
        </w:tc>
        <w:tc>
          <w:tcPr>
            <w:tcW w:w="1313" w:type="pct"/>
            <w:shd w:val="clear" w:color="auto" w:fill="auto"/>
            <w:vAlign w:val="center"/>
          </w:tcPr>
          <w:p w14:paraId="6408A074" w14:textId="77777777" w:rsidR="00490259" w:rsidRPr="00585759" w:rsidRDefault="00490259" w:rsidP="00585759">
            <w:pPr>
              <w:jc w:val="center"/>
              <w:rPr>
                <w:i/>
              </w:rPr>
            </w:pPr>
            <w:r w:rsidRPr="00585759">
              <w:rPr>
                <w:i/>
              </w:rPr>
              <w:t>4</w:t>
            </w:r>
          </w:p>
        </w:tc>
        <w:tc>
          <w:tcPr>
            <w:tcW w:w="1050" w:type="pct"/>
            <w:shd w:val="clear" w:color="auto" w:fill="auto"/>
            <w:vAlign w:val="center"/>
          </w:tcPr>
          <w:p w14:paraId="3A005E3A" w14:textId="77777777" w:rsidR="00490259" w:rsidRPr="00585759" w:rsidRDefault="00490259" w:rsidP="00585759">
            <w:pPr>
              <w:jc w:val="center"/>
              <w:rPr>
                <w:i/>
              </w:rPr>
            </w:pPr>
            <w:r w:rsidRPr="00585759">
              <w:rPr>
                <w:i/>
              </w:rPr>
              <w:t>5</w:t>
            </w:r>
          </w:p>
        </w:tc>
      </w:tr>
      <w:tr w:rsidR="00490259" w:rsidRPr="00585759" w14:paraId="3DB33C7F" w14:textId="77777777" w:rsidTr="00585759">
        <w:trPr>
          <w:cantSplit/>
          <w:trHeight w:val="20"/>
        </w:trPr>
        <w:tc>
          <w:tcPr>
            <w:tcW w:w="423" w:type="pct"/>
            <w:vAlign w:val="center"/>
          </w:tcPr>
          <w:p w14:paraId="6B5AA0AF" w14:textId="462E8493" w:rsidR="00490259" w:rsidRPr="00585759" w:rsidRDefault="00E37EC3" w:rsidP="00585759">
            <w:pPr>
              <w:jc w:val="center"/>
              <w:rPr>
                <w:b/>
              </w:rPr>
            </w:pPr>
            <w:r>
              <w:rPr>
                <w:b/>
              </w:rPr>
              <w:t>1</w:t>
            </w:r>
          </w:p>
        </w:tc>
        <w:tc>
          <w:tcPr>
            <w:tcW w:w="1060" w:type="pct"/>
            <w:vMerge w:val="restart"/>
            <w:vAlign w:val="center"/>
          </w:tcPr>
          <w:p w14:paraId="0ED34793" w14:textId="77777777" w:rsidR="00490259" w:rsidRPr="00585759" w:rsidRDefault="00490259" w:rsidP="00585759">
            <w:pPr>
              <w:ind w:left="-43"/>
              <w:jc w:val="center"/>
            </w:pPr>
          </w:p>
        </w:tc>
        <w:tc>
          <w:tcPr>
            <w:tcW w:w="1154" w:type="pct"/>
            <w:vAlign w:val="center"/>
          </w:tcPr>
          <w:p w14:paraId="5A6D7864" w14:textId="77777777" w:rsidR="00490259" w:rsidRPr="00585759" w:rsidRDefault="00490259" w:rsidP="00585759">
            <w:pPr>
              <w:jc w:val="center"/>
              <w:rPr>
                <w:b/>
                <w:bCs/>
              </w:rPr>
            </w:pPr>
          </w:p>
        </w:tc>
        <w:tc>
          <w:tcPr>
            <w:tcW w:w="1313" w:type="pct"/>
            <w:shd w:val="clear" w:color="auto" w:fill="auto"/>
            <w:vAlign w:val="center"/>
          </w:tcPr>
          <w:p w14:paraId="34B071B1" w14:textId="77777777" w:rsidR="00490259" w:rsidRPr="00585759" w:rsidRDefault="00490259" w:rsidP="00585759">
            <w:pPr>
              <w:jc w:val="center"/>
            </w:pPr>
          </w:p>
        </w:tc>
        <w:tc>
          <w:tcPr>
            <w:tcW w:w="1050" w:type="pct"/>
            <w:shd w:val="clear" w:color="auto" w:fill="auto"/>
            <w:vAlign w:val="center"/>
          </w:tcPr>
          <w:p w14:paraId="70065336" w14:textId="77777777" w:rsidR="00490259" w:rsidRPr="00585759" w:rsidRDefault="00490259" w:rsidP="00585759">
            <w:pPr>
              <w:jc w:val="center"/>
            </w:pPr>
          </w:p>
        </w:tc>
      </w:tr>
      <w:tr w:rsidR="00490259" w:rsidRPr="00585759" w14:paraId="68F585F7" w14:textId="77777777" w:rsidTr="00585759">
        <w:trPr>
          <w:cantSplit/>
          <w:trHeight w:val="20"/>
        </w:trPr>
        <w:tc>
          <w:tcPr>
            <w:tcW w:w="423" w:type="pct"/>
            <w:vAlign w:val="center"/>
          </w:tcPr>
          <w:p w14:paraId="2024B3F9" w14:textId="6DD067CC" w:rsidR="00490259" w:rsidRPr="00585759" w:rsidRDefault="000164C6" w:rsidP="00585759">
            <w:pPr>
              <w:jc w:val="center"/>
              <w:rPr>
                <w:b/>
              </w:rPr>
            </w:pPr>
            <w:r>
              <w:rPr>
                <w:b/>
              </w:rPr>
              <w:t>2</w:t>
            </w:r>
          </w:p>
        </w:tc>
        <w:tc>
          <w:tcPr>
            <w:tcW w:w="1060" w:type="pct"/>
            <w:vMerge/>
            <w:vAlign w:val="center"/>
          </w:tcPr>
          <w:p w14:paraId="3B191726" w14:textId="77777777" w:rsidR="00490259" w:rsidRPr="00585759" w:rsidRDefault="00490259" w:rsidP="00585759">
            <w:pPr>
              <w:ind w:left="-43"/>
              <w:jc w:val="center"/>
            </w:pPr>
          </w:p>
        </w:tc>
        <w:tc>
          <w:tcPr>
            <w:tcW w:w="1154" w:type="pct"/>
            <w:vAlign w:val="center"/>
          </w:tcPr>
          <w:p w14:paraId="4C99CF6A" w14:textId="77777777" w:rsidR="00490259" w:rsidRPr="00585759" w:rsidRDefault="00490259" w:rsidP="00585759">
            <w:pPr>
              <w:jc w:val="center"/>
              <w:rPr>
                <w:b/>
                <w:bCs/>
              </w:rPr>
            </w:pPr>
          </w:p>
        </w:tc>
        <w:tc>
          <w:tcPr>
            <w:tcW w:w="1313" w:type="pct"/>
            <w:shd w:val="clear" w:color="auto" w:fill="auto"/>
            <w:vAlign w:val="center"/>
          </w:tcPr>
          <w:p w14:paraId="43B701B4" w14:textId="77777777" w:rsidR="00490259" w:rsidRPr="00585759" w:rsidRDefault="00490259" w:rsidP="00585759">
            <w:pPr>
              <w:jc w:val="center"/>
            </w:pPr>
          </w:p>
        </w:tc>
        <w:tc>
          <w:tcPr>
            <w:tcW w:w="1050" w:type="pct"/>
            <w:shd w:val="clear" w:color="auto" w:fill="auto"/>
            <w:vAlign w:val="center"/>
          </w:tcPr>
          <w:p w14:paraId="5EC93B51" w14:textId="77777777" w:rsidR="00490259" w:rsidRPr="00585759" w:rsidRDefault="00490259" w:rsidP="00585759">
            <w:pPr>
              <w:jc w:val="center"/>
            </w:pPr>
          </w:p>
        </w:tc>
      </w:tr>
      <w:tr w:rsidR="00490259" w:rsidRPr="00585759" w14:paraId="2BE90FAF" w14:textId="77777777" w:rsidTr="00585759">
        <w:trPr>
          <w:cantSplit/>
          <w:trHeight w:val="20"/>
        </w:trPr>
        <w:tc>
          <w:tcPr>
            <w:tcW w:w="423" w:type="pct"/>
            <w:vAlign w:val="center"/>
          </w:tcPr>
          <w:p w14:paraId="2E213205" w14:textId="03B2CECD" w:rsidR="00490259" w:rsidRPr="00585759" w:rsidRDefault="000164C6" w:rsidP="00585759">
            <w:pPr>
              <w:jc w:val="center"/>
              <w:rPr>
                <w:b/>
              </w:rPr>
            </w:pPr>
            <w:r>
              <w:rPr>
                <w:b/>
              </w:rPr>
              <w:t>3</w:t>
            </w:r>
          </w:p>
        </w:tc>
        <w:tc>
          <w:tcPr>
            <w:tcW w:w="1060" w:type="pct"/>
            <w:vMerge/>
            <w:vAlign w:val="center"/>
          </w:tcPr>
          <w:p w14:paraId="4A88A2C3" w14:textId="77777777" w:rsidR="00490259" w:rsidRPr="00585759" w:rsidRDefault="00490259" w:rsidP="00585759">
            <w:pPr>
              <w:ind w:left="-43"/>
              <w:jc w:val="center"/>
            </w:pPr>
          </w:p>
        </w:tc>
        <w:tc>
          <w:tcPr>
            <w:tcW w:w="1154" w:type="pct"/>
            <w:vAlign w:val="center"/>
          </w:tcPr>
          <w:p w14:paraId="76D8EE79" w14:textId="77777777" w:rsidR="00490259" w:rsidRPr="00585759" w:rsidRDefault="00490259" w:rsidP="00585759">
            <w:pPr>
              <w:jc w:val="center"/>
              <w:rPr>
                <w:b/>
                <w:bCs/>
              </w:rPr>
            </w:pPr>
          </w:p>
        </w:tc>
        <w:tc>
          <w:tcPr>
            <w:tcW w:w="1313" w:type="pct"/>
            <w:shd w:val="clear" w:color="auto" w:fill="auto"/>
            <w:vAlign w:val="center"/>
          </w:tcPr>
          <w:p w14:paraId="7B419DC7" w14:textId="77777777" w:rsidR="00490259" w:rsidRPr="00585759" w:rsidRDefault="00490259" w:rsidP="00585759">
            <w:pPr>
              <w:jc w:val="center"/>
            </w:pPr>
          </w:p>
        </w:tc>
        <w:tc>
          <w:tcPr>
            <w:tcW w:w="1050" w:type="pct"/>
            <w:shd w:val="clear" w:color="auto" w:fill="auto"/>
            <w:vAlign w:val="center"/>
          </w:tcPr>
          <w:p w14:paraId="1F4EC505" w14:textId="77777777" w:rsidR="00490259" w:rsidRPr="00585759" w:rsidRDefault="00490259" w:rsidP="00585759">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543A60C" w:rsidR="00490259" w:rsidRPr="00111016" w:rsidRDefault="00490259" w:rsidP="009721E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w:t>
      </w:r>
      <w:r w:rsidR="000164C6">
        <w:rPr>
          <w:i/>
          <w:iCs/>
          <w:sz w:val="22"/>
          <w:szCs w:val="22"/>
          <w:lang w:eastAsia="zh-CN"/>
        </w:rPr>
        <w:t> </w:t>
      </w:r>
      <w:r w:rsidRPr="00111016">
        <w:rPr>
          <w:i/>
          <w:iCs/>
          <w:sz w:val="22"/>
          <w:szCs w:val="22"/>
          <w:lang w:eastAsia="zh-CN"/>
        </w:rPr>
        <w:t>oddania mu do dyspozycji niezbędnych zasobów na okres korzystania z nich przy wykonaniu zamówienia.</w:t>
      </w:r>
    </w:p>
    <w:p w14:paraId="4BD97E6F" w14:textId="4562CB31" w:rsidR="00490259" w:rsidRPr="00111016" w:rsidRDefault="00490259" w:rsidP="009721E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97"/>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98" w:name="_Toc10844747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98"/>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9" w:name="_Hlk106046060"/>
      <w:r w:rsidRPr="008057B2">
        <w:rPr>
          <w:sz w:val="22"/>
          <w:szCs w:val="22"/>
        </w:rPr>
        <w:t xml:space="preserve">Nazwa </w:t>
      </w:r>
      <w:r w:rsidR="00DB4D9E">
        <w:rPr>
          <w:sz w:val="22"/>
          <w:szCs w:val="22"/>
        </w:rPr>
        <w:t>Wykonawcy</w:t>
      </w:r>
      <w:r w:rsidRPr="008057B2">
        <w:rPr>
          <w:sz w:val="22"/>
          <w:szCs w:val="22"/>
        </w:rPr>
        <w:t>: ...................................................................................................................</w:t>
      </w:r>
    </w:p>
    <w:bookmarkEnd w:id="9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00" w:name="_Toc10844747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00"/>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9721E7">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9721E7">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9721E7">
      <w:pPr>
        <w:numPr>
          <w:ilvl w:val="1"/>
          <w:numId w:val="29"/>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9721E7">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9721E7">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9721E7">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01"/>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02" w:name="_Toc108447477"/>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02"/>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DD7DF4">
        <w:trPr>
          <w:trHeight w:val="806"/>
        </w:trPr>
        <w:tc>
          <w:tcPr>
            <w:tcW w:w="1501" w:type="pct"/>
            <w:vAlign w:val="center"/>
          </w:tcPr>
          <w:p w14:paraId="41F3A183" w14:textId="7DE6364F" w:rsidR="00490259" w:rsidRPr="00786E1D" w:rsidRDefault="00490259" w:rsidP="00DD7DF4">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DD7DF4">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DD7DF4">
        <w:trPr>
          <w:trHeight w:val="335"/>
        </w:trPr>
        <w:tc>
          <w:tcPr>
            <w:tcW w:w="1501" w:type="pct"/>
          </w:tcPr>
          <w:p w14:paraId="387B29A0" w14:textId="77777777" w:rsidR="00490259" w:rsidRPr="00786E1D" w:rsidRDefault="00490259" w:rsidP="00DD7DF4">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DD7DF4">
            <w:pPr>
              <w:tabs>
                <w:tab w:val="left" w:pos="720"/>
              </w:tabs>
              <w:snapToGrid w:val="0"/>
              <w:jc w:val="center"/>
              <w:rPr>
                <w:b/>
                <w:i/>
                <w:szCs w:val="18"/>
              </w:rPr>
            </w:pPr>
            <w:r w:rsidRPr="00786E1D">
              <w:rPr>
                <w:b/>
                <w:i/>
                <w:szCs w:val="18"/>
              </w:rPr>
              <w:t>2</w:t>
            </w:r>
          </w:p>
        </w:tc>
      </w:tr>
      <w:tr w:rsidR="00490259" w:rsidRPr="00E66F78" w14:paraId="46FB67D2" w14:textId="77777777" w:rsidTr="00DD7DF4">
        <w:trPr>
          <w:trHeight w:val="824"/>
        </w:trPr>
        <w:tc>
          <w:tcPr>
            <w:tcW w:w="1501" w:type="pct"/>
          </w:tcPr>
          <w:p w14:paraId="46BA2EA2" w14:textId="77777777" w:rsidR="00490259" w:rsidRPr="00E66F78" w:rsidRDefault="00490259" w:rsidP="00DD7DF4">
            <w:pPr>
              <w:tabs>
                <w:tab w:val="left" w:pos="720"/>
              </w:tabs>
              <w:snapToGrid w:val="0"/>
              <w:rPr>
                <w:b/>
                <w:sz w:val="22"/>
              </w:rPr>
            </w:pPr>
          </w:p>
        </w:tc>
        <w:tc>
          <w:tcPr>
            <w:tcW w:w="3499" w:type="pct"/>
          </w:tcPr>
          <w:p w14:paraId="6F9BCC59" w14:textId="77777777" w:rsidR="00490259" w:rsidRPr="00E66F78" w:rsidRDefault="00490259" w:rsidP="00DD7DF4">
            <w:pPr>
              <w:tabs>
                <w:tab w:val="left" w:pos="720"/>
              </w:tabs>
              <w:snapToGrid w:val="0"/>
              <w:rPr>
                <w:b/>
                <w:sz w:val="22"/>
              </w:rPr>
            </w:pPr>
          </w:p>
        </w:tc>
      </w:tr>
      <w:tr w:rsidR="00490259" w:rsidRPr="00E66F78" w14:paraId="25DBB348" w14:textId="77777777" w:rsidTr="00DD7DF4">
        <w:trPr>
          <w:trHeight w:val="824"/>
        </w:trPr>
        <w:tc>
          <w:tcPr>
            <w:tcW w:w="1501" w:type="pct"/>
          </w:tcPr>
          <w:p w14:paraId="35CAB5F0" w14:textId="77777777" w:rsidR="00490259" w:rsidRPr="00E66F78" w:rsidRDefault="00490259" w:rsidP="00DD7DF4">
            <w:pPr>
              <w:tabs>
                <w:tab w:val="left" w:pos="720"/>
              </w:tabs>
              <w:snapToGrid w:val="0"/>
              <w:rPr>
                <w:b/>
                <w:sz w:val="22"/>
              </w:rPr>
            </w:pPr>
          </w:p>
        </w:tc>
        <w:tc>
          <w:tcPr>
            <w:tcW w:w="3499" w:type="pct"/>
          </w:tcPr>
          <w:p w14:paraId="3CB27913" w14:textId="77777777" w:rsidR="00490259" w:rsidRPr="00E66F78" w:rsidRDefault="00490259" w:rsidP="00DD7DF4">
            <w:pPr>
              <w:tabs>
                <w:tab w:val="left" w:pos="720"/>
              </w:tabs>
              <w:snapToGrid w:val="0"/>
              <w:rPr>
                <w:b/>
                <w:sz w:val="22"/>
              </w:rPr>
            </w:pPr>
          </w:p>
        </w:tc>
      </w:tr>
      <w:tr w:rsidR="00490259" w:rsidRPr="00E66F78" w14:paraId="5406319C" w14:textId="77777777" w:rsidTr="00DD7DF4">
        <w:trPr>
          <w:trHeight w:val="824"/>
        </w:trPr>
        <w:tc>
          <w:tcPr>
            <w:tcW w:w="1501" w:type="pct"/>
          </w:tcPr>
          <w:p w14:paraId="7879A1C7" w14:textId="77777777" w:rsidR="00490259" w:rsidRPr="00E66F78" w:rsidRDefault="00490259" w:rsidP="00DD7DF4">
            <w:pPr>
              <w:tabs>
                <w:tab w:val="left" w:pos="720"/>
              </w:tabs>
              <w:snapToGrid w:val="0"/>
              <w:rPr>
                <w:b/>
                <w:sz w:val="22"/>
              </w:rPr>
            </w:pPr>
          </w:p>
        </w:tc>
        <w:tc>
          <w:tcPr>
            <w:tcW w:w="3499" w:type="pct"/>
          </w:tcPr>
          <w:p w14:paraId="6D403A37" w14:textId="77777777" w:rsidR="00490259" w:rsidRPr="00E66F78" w:rsidRDefault="00490259" w:rsidP="00DD7DF4">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03" w:name="_Toc108447478"/>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03"/>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DD7DF4">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DD7DF4">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DD7DF4">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DD7DF4">
            <w:pPr>
              <w:tabs>
                <w:tab w:val="left" w:pos="851"/>
              </w:tabs>
              <w:rPr>
                <w:sz w:val="22"/>
                <w:szCs w:val="22"/>
              </w:rPr>
            </w:pPr>
          </w:p>
        </w:tc>
        <w:tc>
          <w:tcPr>
            <w:tcW w:w="4390" w:type="dxa"/>
          </w:tcPr>
          <w:p w14:paraId="0635D259" w14:textId="77777777" w:rsidR="00490259" w:rsidRPr="00E66F78" w:rsidRDefault="00490259" w:rsidP="00DD7DF4">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DD7DF4">
            <w:pPr>
              <w:tabs>
                <w:tab w:val="left" w:pos="851"/>
              </w:tabs>
              <w:rPr>
                <w:sz w:val="22"/>
                <w:szCs w:val="22"/>
              </w:rPr>
            </w:pPr>
          </w:p>
        </w:tc>
        <w:tc>
          <w:tcPr>
            <w:tcW w:w="4390" w:type="dxa"/>
          </w:tcPr>
          <w:p w14:paraId="2532ED64" w14:textId="77777777" w:rsidR="00490259" w:rsidRPr="00E66F78" w:rsidRDefault="00490259" w:rsidP="00DD7DF4">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DD7DF4">
            <w:pPr>
              <w:tabs>
                <w:tab w:val="left" w:pos="851"/>
              </w:tabs>
              <w:rPr>
                <w:sz w:val="22"/>
                <w:szCs w:val="22"/>
              </w:rPr>
            </w:pPr>
          </w:p>
        </w:tc>
        <w:tc>
          <w:tcPr>
            <w:tcW w:w="4390" w:type="dxa"/>
          </w:tcPr>
          <w:p w14:paraId="4B36EF7F" w14:textId="77777777" w:rsidR="00490259" w:rsidRPr="00E66F78" w:rsidRDefault="00490259" w:rsidP="00DD7DF4">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DD7DF4">
            <w:pPr>
              <w:tabs>
                <w:tab w:val="left" w:pos="851"/>
              </w:tabs>
              <w:rPr>
                <w:sz w:val="22"/>
                <w:szCs w:val="22"/>
              </w:rPr>
            </w:pPr>
          </w:p>
        </w:tc>
        <w:tc>
          <w:tcPr>
            <w:tcW w:w="4390" w:type="dxa"/>
          </w:tcPr>
          <w:p w14:paraId="2A95807D" w14:textId="77777777" w:rsidR="00490259" w:rsidRPr="00E66F78" w:rsidRDefault="00490259" w:rsidP="00DD7DF4">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9721E7">
      <w:pPr>
        <w:pStyle w:val="Akapitzlist"/>
        <w:numPr>
          <w:ilvl w:val="0"/>
          <w:numId w:val="39"/>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9721E7">
      <w:pPr>
        <w:pStyle w:val="Akapitzlist"/>
        <w:numPr>
          <w:ilvl w:val="0"/>
          <w:numId w:val="39"/>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04"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05" w:name="_Toc108447479"/>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05"/>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9721E7">
      <w:pPr>
        <w:widowControl w:val="0"/>
        <w:numPr>
          <w:ilvl w:val="7"/>
          <w:numId w:val="38"/>
        </w:numPr>
        <w:adjustRightInd w:val="0"/>
        <w:ind w:left="284" w:hanging="284"/>
        <w:contextualSpacing/>
        <w:jc w:val="both"/>
        <w:textAlignment w:val="baseline"/>
        <w:rPr>
          <w:sz w:val="22"/>
          <w:szCs w:val="22"/>
          <w:lang w:eastAsia="zh-CN"/>
        </w:rPr>
      </w:pPr>
      <w:bookmarkStart w:id="10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9721E7">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9721E7">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06"/>
    <w:p w14:paraId="5D876EBA" w14:textId="77777777" w:rsidR="00490259" w:rsidRPr="0080151F" w:rsidRDefault="00490259" w:rsidP="009721E7">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9721E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9721E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9721E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9721E7">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9721E7">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07" w:name="_Toc108447480"/>
      <w:r w:rsidRPr="007B2BA3">
        <w:rPr>
          <w:rFonts w:ascii="Times New Roman" w:hAnsi="Times New Roman" w:cs="Times New Roman"/>
        </w:rPr>
        <w:lastRenderedPageBreak/>
        <w:t>Załącznik nr 5 do SWZ – Istotne postanowienia umowy</w:t>
      </w:r>
      <w:bookmarkEnd w:id="107"/>
    </w:p>
    <w:p w14:paraId="333C7876" w14:textId="64054B71" w:rsidR="000C23F8" w:rsidRPr="00500E2A" w:rsidRDefault="000C23F8" w:rsidP="000C23F8">
      <w:pPr>
        <w:tabs>
          <w:tab w:val="left" w:pos="426"/>
        </w:tabs>
        <w:spacing w:before="120"/>
        <w:rPr>
          <w:b/>
          <w:sz w:val="24"/>
          <w:szCs w:val="22"/>
        </w:rPr>
      </w:pPr>
      <w:bookmarkStart w:id="108"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9721E7">
      <w:pPr>
        <w:pStyle w:val="Zwykytekst"/>
        <w:numPr>
          <w:ilvl w:val="0"/>
          <w:numId w:val="54"/>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9721E7">
      <w:pPr>
        <w:pStyle w:val="Zwykytekst"/>
        <w:numPr>
          <w:ilvl w:val="0"/>
          <w:numId w:val="54"/>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3EA96889"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70468E">
        <w:rPr>
          <w:sz w:val="22"/>
          <w:szCs w:val="22"/>
        </w:rPr>
        <w:t>8</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9721E7">
      <w:pPr>
        <w:numPr>
          <w:ilvl w:val="1"/>
          <w:numId w:val="53"/>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9721E7">
      <w:pPr>
        <w:numPr>
          <w:ilvl w:val="1"/>
          <w:numId w:val="53"/>
        </w:numPr>
        <w:tabs>
          <w:tab w:val="clear" w:pos="785"/>
        </w:tabs>
        <w:ind w:left="284" w:hanging="284"/>
        <w:jc w:val="both"/>
        <w:rPr>
          <w:sz w:val="22"/>
          <w:szCs w:val="22"/>
        </w:rPr>
      </w:pPr>
      <w:r w:rsidRPr="006C3FD2">
        <w:rPr>
          <w:b/>
          <w:sz w:val="22"/>
          <w:szCs w:val="22"/>
        </w:rPr>
        <w:lastRenderedPageBreak/>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6AF5EDE4" w14:textId="32726C56" w:rsidR="00814633" w:rsidRPr="00E66F78" w:rsidRDefault="00814633" w:rsidP="00814633">
      <w:pPr>
        <w:spacing w:after="160" w:line="259" w:lineRule="auto"/>
        <w:rPr>
          <w:sz w:val="22"/>
          <w:szCs w:val="22"/>
        </w:rPr>
      </w:pPr>
    </w:p>
    <w:p w14:paraId="355CF4B5" w14:textId="77777777" w:rsidR="000C23F8" w:rsidRPr="00500E2A" w:rsidRDefault="000C23F8" w:rsidP="000C23F8">
      <w:pPr>
        <w:spacing w:after="160" w:line="259" w:lineRule="auto"/>
        <w:rPr>
          <w:sz w:val="22"/>
          <w:szCs w:val="22"/>
        </w:rPr>
      </w:pPr>
      <w:r w:rsidRPr="00500E2A">
        <w:br w:type="page"/>
      </w:r>
    </w:p>
    <w:bookmarkEnd w:id="108" w:displacedByCustomXml="next"/>
    <w:bookmarkStart w:id="109"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4B705AB8" w14:textId="1697C8E3" w:rsidR="009906AD" w:rsidRDefault="002354E3">
          <w:pPr>
            <w:pStyle w:val="Spistreci1"/>
            <w:tabs>
              <w:tab w:val="right" w:leader="dot" w:pos="9062"/>
            </w:tabs>
            <w:rPr>
              <w:rFonts w:asciiTheme="minorHAnsi" w:eastAsiaTheme="minorEastAsia" w:hAnsiTheme="minorHAnsi" w:cstheme="minorBidi"/>
              <w:noProof/>
              <w:sz w:val="22"/>
              <w:szCs w:val="22"/>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08447482" w:history="1">
            <w:r w:rsidR="009906AD" w:rsidRPr="00F0495E">
              <w:rPr>
                <w:rStyle w:val="Hipercze"/>
                <w:noProof/>
              </w:rPr>
              <w:t>§ 1. Podstawa zawarcia Umowy</w:t>
            </w:r>
            <w:r w:rsidR="009906AD">
              <w:rPr>
                <w:noProof/>
                <w:webHidden/>
              </w:rPr>
              <w:tab/>
            </w:r>
            <w:r w:rsidR="009906AD">
              <w:rPr>
                <w:noProof/>
                <w:webHidden/>
              </w:rPr>
              <w:fldChar w:fldCharType="begin"/>
            </w:r>
            <w:r w:rsidR="009906AD">
              <w:rPr>
                <w:noProof/>
                <w:webHidden/>
              </w:rPr>
              <w:instrText xml:space="preserve"> PAGEREF _Toc108447482 \h </w:instrText>
            </w:r>
            <w:r w:rsidR="009906AD">
              <w:rPr>
                <w:noProof/>
                <w:webHidden/>
              </w:rPr>
            </w:r>
            <w:r w:rsidR="009906AD">
              <w:rPr>
                <w:noProof/>
                <w:webHidden/>
              </w:rPr>
              <w:fldChar w:fldCharType="separate"/>
            </w:r>
            <w:r w:rsidR="00C70C9A">
              <w:rPr>
                <w:noProof/>
                <w:webHidden/>
              </w:rPr>
              <w:t>47</w:t>
            </w:r>
            <w:r w:rsidR="009906AD">
              <w:rPr>
                <w:noProof/>
                <w:webHidden/>
              </w:rPr>
              <w:fldChar w:fldCharType="end"/>
            </w:r>
          </w:hyperlink>
        </w:p>
        <w:p w14:paraId="30550F40" w14:textId="720445BB"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3" w:history="1">
            <w:r w:rsidRPr="00F0495E">
              <w:rPr>
                <w:rStyle w:val="Hipercze"/>
                <w:noProof/>
              </w:rPr>
              <w:t>§ 2. Przedmiot Umowy</w:t>
            </w:r>
            <w:r>
              <w:rPr>
                <w:noProof/>
                <w:webHidden/>
              </w:rPr>
              <w:tab/>
            </w:r>
            <w:r>
              <w:rPr>
                <w:noProof/>
                <w:webHidden/>
              </w:rPr>
              <w:fldChar w:fldCharType="begin"/>
            </w:r>
            <w:r>
              <w:rPr>
                <w:noProof/>
                <w:webHidden/>
              </w:rPr>
              <w:instrText xml:space="preserve"> PAGEREF _Toc108447483 \h </w:instrText>
            </w:r>
            <w:r>
              <w:rPr>
                <w:noProof/>
                <w:webHidden/>
              </w:rPr>
            </w:r>
            <w:r>
              <w:rPr>
                <w:noProof/>
                <w:webHidden/>
              </w:rPr>
              <w:fldChar w:fldCharType="separate"/>
            </w:r>
            <w:r w:rsidR="00C70C9A">
              <w:rPr>
                <w:noProof/>
                <w:webHidden/>
              </w:rPr>
              <w:t>47</w:t>
            </w:r>
            <w:r>
              <w:rPr>
                <w:noProof/>
                <w:webHidden/>
              </w:rPr>
              <w:fldChar w:fldCharType="end"/>
            </w:r>
          </w:hyperlink>
        </w:p>
        <w:p w14:paraId="4A36CBE3" w14:textId="375C2922"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4" w:history="1">
            <w:r w:rsidRPr="00F0495E">
              <w:rPr>
                <w:rStyle w:val="Hipercze"/>
                <w:noProof/>
              </w:rPr>
              <w:t>§ 3. Cena i sposób rozliczeń</w:t>
            </w:r>
            <w:r>
              <w:rPr>
                <w:noProof/>
                <w:webHidden/>
              </w:rPr>
              <w:tab/>
            </w:r>
            <w:r>
              <w:rPr>
                <w:noProof/>
                <w:webHidden/>
              </w:rPr>
              <w:fldChar w:fldCharType="begin"/>
            </w:r>
            <w:r>
              <w:rPr>
                <w:noProof/>
                <w:webHidden/>
              </w:rPr>
              <w:instrText xml:space="preserve"> PAGEREF _Toc108447484 \h </w:instrText>
            </w:r>
            <w:r>
              <w:rPr>
                <w:noProof/>
                <w:webHidden/>
              </w:rPr>
            </w:r>
            <w:r>
              <w:rPr>
                <w:noProof/>
                <w:webHidden/>
              </w:rPr>
              <w:fldChar w:fldCharType="separate"/>
            </w:r>
            <w:r w:rsidR="00C70C9A">
              <w:rPr>
                <w:noProof/>
                <w:webHidden/>
              </w:rPr>
              <w:t>47</w:t>
            </w:r>
            <w:r>
              <w:rPr>
                <w:noProof/>
                <w:webHidden/>
              </w:rPr>
              <w:fldChar w:fldCharType="end"/>
            </w:r>
          </w:hyperlink>
        </w:p>
        <w:p w14:paraId="3338A1CD" w14:textId="348214D3"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5" w:history="1">
            <w:r w:rsidRPr="00F0495E">
              <w:rPr>
                <w:rStyle w:val="Hipercze"/>
                <w:noProof/>
              </w:rPr>
              <w:t>§ 4. Fakturowanie i płatności</w:t>
            </w:r>
            <w:r>
              <w:rPr>
                <w:noProof/>
                <w:webHidden/>
              </w:rPr>
              <w:tab/>
            </w:r>
            <w:r>
              <w:rPr>
                <w:noProof/>
                <w:webHidden/>
              </w:rPr>
              <w:fldChar w:fldCharType="begin"/>
            </w:r>
            <w:r>
              <w:rPr>
                <w:noProof/>
                <w:webHidden/>
              </w:rPr>
              <w:instrText xml:space="preserve"> PAGEREF _Toc108447485 \h </w:instrText>
            </w:r>
            <w:r>
              <w:rPr>
                <w:noProof/>
                <w:webHidden/>
              </w:rPr>
            </w:r>
            <w:r>
              <w:rPr>
                <w:noProof/>
                <w:webHidden/>
              </w:rPr>
              <w:fldChar w:fldCharType="separate"/>
            </w:r>
            <w:r w:rsidR="00C70C9A">
              <w:rPr>
                <w:noProof/>
                <w:webHidden/>
              </w:rPr>
              <w:t>48</w:t>
            </w:r>
            <w:r>
              <w:rPr>
                <w:noProof/>
                <w:webHidden/>
              </w:rPr>
              <w:fldChar w:fldCharType="end"/>
            </w:r>
          </w:hyperlink>
        </w:p>
        <w:p w14:paraId="1EA40340" w14:textId="42EEA018"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6" w:history="1">
            <w:r w:rsidRPr="00F0495E">
              <w:rPr>
                <w:rStyle w:val="Hipercze"/>
                <w:noProof/>
              </w:rPr>
              <w:t>§ 5. Termin realizacji</w:t>
            </w:r>
            <w:r>
              <w:rPr>
                <w:noProof/>
                <w:webHidden/>
              </w:rPr>
              <w:tab/>
            </w:r>
            <w:r>
              <w:rPr>
                <w:noProof/>
                <w:webHidden/>
              </w:rPr>
              <w:fldChar w:fldCharType="begin"/>
            </w:r>
            <w:r>
              <w:rPr>
                <w:noProof/>
                <w:webHidden/>
              </w:rPr>
              <w:instrText xml:space="preserve"> PAGEREF _Toc108447486 \h </w:instrText>
            </w:r>
            <w:r>
              <w:rPr>
                <w:noProof/>
                <w:webHidden/>
              </w:rPr>
            </w:r>
            <w:r>
              <w:rPr>
                <w:noProof/>
                <w:webHidden/>
              </w:rPr>
              <w:fldChar w:fldCharType="separate"/>
            </w:r>
            <w:r w:rsidR="00C70C9A">
              <w:rPr>
                <w:noProof/>
                <w:webHidden/>
              </w:rPr>
              <w:t>49</w:t>
            </w:r>
            <w:r>
              <w:rPr>
                <w:noProof/>
                <w:webHidden/>
              </w:rPr>
              <w:fldChar w:fldCharType="end"/>
            </w:r>
          </w:hyperlink>
        </w:p>
        <w:p w14:paraId="151D768F" w14:textId="77CBA8EA"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7" w:history="1">
            <w:r w:rsidRPr="00F0495E">
              <w:rPr>
                <w:rStyle w:val="Hipercze"/>
                <w:noProof/>
              </w:rPr>
              <w:t>§ 6. Gwarancja i postępowanie reklamacyjne</w:t>
            </w:r>
            <w:r>
              <w:rPr>
                <w:noProof/>
                <w:webHidden/>
              </w:rPr>
              <w:tab/>
            </w:r>
            <w:r>
              <w:rPr>
                <w:noProof/>
                <w:webHidden/>
              </w:rPr>
              <w:fldChar w:fldCharType="begin"/>
            </w:r>
            <w:r>
              <w:rPr>
                <w:noProof/>
                <w:webHidden/>
              </w:rPr>
              <w:instrText xml:space="preserve"> PAGEREF _Toc108447487 \h </w:instrText>
            </w:r>
            <w:r>
              <w:rPr>
                <w:noProof/>
                <w:webHidden/>
              </w:rPr>
            </w:r>
            <w:r>
              <w:rPr>
                <w:noProof/>
                <w:webHidden/>
              </w:rPr>
              <w:fldChar w:fldCharType="separate"/>
            </w:r>
            <w:r w:rsidR="00C70C9A">
              <w:rPr>
                <w:noProof/>
                <w:webHidden/>
              </w:rPr>
              <w:t>49</w:t>
            </w:r>
            <w:r>
              <w:rPr>
                <w:noProof/>
                <w:webHidden/>
              </w:rPr>
              <w:fldChar w:fldCharType="end"/>
            </w:r>
          </w:hyperlink>
        </w:p>
        <w:p w14:paraId="265A0A4B" w14:textId="5FE8FF66"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8" w:history="1">
            <w:r w:rsidRPr="00F0495E">
              <w:rPr>
                <w:rStyle w:val="Hipercze"/>
                <w:noProof/>
              </w:rPr>
              <w:t>§ 7. Szczególne obowiązki Wykonawcy</w:t>
            </w:r>
            <w:r>
              <w:rPr>
                <w:noProof/>
                <w:webHidden/>
              </w:rPr>
              <w:tab/>
            </w:r>
            <w:r>
              <w:rPr>
                <w:noProof/>
                <w:webHidden/>
              </w:rPr>
              <w:fldChar w:fldCharType="begin"/>
            </w:r>
            <w:r>
              <w:rPr>
                <w:noProof/>
                <w:webHidden/>
              </w:rPr>
              <w:instrText xml:space="preserve"> PAGEREF _Toc108447488 \h </w:instrText>
            </w:r>
            <w:r>
              <w:rPr>
                <w:noProof/>
                <w:webHidden/>
              </w:rPr>
            </w:r>
            <w:r>
              <w:rPr>
                <w:noProof/>
                <w:webHidden/>
              </w:rPr>
              <w:fldChar w:fldCharType="separate"/>
            </w:r>
            <w:r w:rsidR="00C70C9A">
              <w:rPr>
                <w:noProof/>
                <w:webHidden/>
              </w:rPr>
              <w:t>50</w:t>
            </w:r>
            <w:r>
              <w:rPr>
                <w:noProof/>
                <w:webHidden/>
              </w:rPr>
              <w:fldChar w:fldCharType="end"/>
            </w:r>
          </w:hyperlink>
        </w:p>
        <w:p w14:paraId="67499784" w14:textId="34D1D1ED"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9" w:history="1">
            <w:r w:rsidRPr="00F0495E">
              <w:rPr>
                <w:rStyle w:val="Hipercze"/>
                <w:noProof/>
              </w:rPr>
              <w:t>§ 8. Zabezpieczenie należytego wykonania Umowy</w:t>
            </w:r>
            <w:r>
              <w:rPr>
                <w:noProof/>
                <w:webHidden/>
              </w:rPr>
              <w:tab/>
            </w:r>
            <w:r>
              <w:rPr>
                <w:noProof/>
                <w:webHidden/>
              </w:rPr>
              <w:fldChar w:fldCharType="begin"/>
            </w:r>
            <w:r>
              <w:rPr>
                <w:noProof/>
                <w:webHidden/>
              </w:rPr>
              <w:instrText xml:space="preserve"> PAGEREF _Toc108447489 \h </w:instrText>
            </w:r>
            <w:r>
              <w:rPr>
                <w:noProof/>
                <w:webHidden/>
              </w:rPr>
            </w:r>
            <w:r>
              <w:rPr>
                <w:noProof/>
                <w:webHidden/>
              </w:rPr>
              <w:fldChar w:fldCharType="separate"/>
            </w:r>
            <w:r w:rsidR="00C70C9A">
              <w:rPr>
                <w:noProof/>
                <w:webHidden/>
              </w:rPr>
              <w:t>50</w:t>
            </w:r>
            <w:r>
              <w:rPr>
                <w:noProof/>
                <w:webHidden/>
              </w:rPr>
              <w:fldChar w:fldCharType="end"/>
            </w:r>
          </w:hyperlink>
        </w:p>
        <w:p w14:paraId="0D468C9B" w14:textId="7505B41D"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0" w:history="1">
            <w:r w:rsidRPr="00F0495E">
              <w:rPr>
                <w:rStyle w:val="Hipercze"/>
                <w:noProof/>
              </w:rPr>
              <w:t>§ 9. Wymagania dotyczące zatrudnienia</w:t>
            </w:r>
            <w:r>
              <w:rPr>
                <w:noProof/>
                <w:webHidden/>
              </w:rPr>
              <w:tab/>
            </w:r>
            <w:r>
              <w:rPr>
                <w:noProof/>
                <w:webHidden/>
              </w:rPr>
              <w:fldChar w:fldCharType="begin"/>
            </w:r>
            <w:r>
              <w:rPr>
                <w:noProof/>
                <w:webHidden/>
              </w:rPr>
              <w:instrText xml:space="preserve"> PAGEREF _Toc108447490 \h </w:instrText>
            </w:r>
            <w:r>
              <w:rPr>
                <w:noProof/>
                <w:webHidden/>
              </w:rPr>
            </w:r>
            <w:r>
              <w:rPr>
                <w:noProof/>
                <w:webHidden/>
              </w:rPr>
              <w:fldChar w:fldCharType="separate"/>
            </w:r>
            <w:r w:rsidR="00C70C9A">
              <w:rPr>
                <w:noProof/>
                <w:webHidden/>
              </w:rPr>
              <w:t>50</w:t>
            </w:r>
            <w:r>
              <w:rPr>
                <w:noProof/>
                <w:webHidden/>
              </w:rPr>
              <w:fldChar w:fldCharType="end"/>
            </w:r>
          </w:hyperlink>
        </w:p>
        <w:p w14:paraId="668CCE21" w14:textId="62A0218D"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1" w:history="1">
            <w:r w:rsidRPr="00F0495E">
              <w:rPr>
                <w:rStyle w:val="Hipercze"/>
                <w:noProof/>
              </w:rPr>
              <w:t>§ 10. Podwykonawstwo</w:t>
            </w:r>
            <w:r>
              <w:rPr>
                <w:noProof/>
                <w:webHidden/>
              </w:rPr>
              <w:tab/>
            </w:r>
            <w:r>
              <w:rPr>
                <w:noProof/>
                <w:webHidden/>
              </w:rPr>
              <w:fldChar w:fldCharType="begin"/>
            </w:r>
            <w:r>
              <w:rPr>
                <w:noProof/>
                <w:webHidden/>
              </w:rPr>
              <w:instrText xml:space="preserve"> PAGEREF _Toc108447491 \h </w:instrText>
            </w:r>
            <w:r>
              <w:rPr>
                <w:noProof/>
                <w:webHidden/>
              </w:rPr>
            </w:r>
            <w:r>
              <w:rPr>
                <w:noProof/>
                <w:webHidden/>
              </w:rPr>
              <w:fldChar w:fldCharType="separate"/>
            </w:r>
            <w:r w:rsidR="00C70C9A">
              <w:rPr>
                <w:noProof/>
                <w:webHidden/>
              </w:rPr>
              <w:t>50</w:t>
            </w:r>
            <w:r>
              <w:rPr>
                <w:noProof/>
                <w:webHidden/>
              </w:rPr>
              <w:fldChar w:fldCharType="end"/>
            </w:r>
          </w:hyperlink>
        </w:p>
        <w:p w14:paraId="42CCAE31" w14:textId="48B4D000"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2" w:history="1">
            <w:r w:rsidRPr="00F0495E">
              <w:rPr>
                <w:rStyle w:val="Hipercze"/>
                <w:noProof/>
              </w:rPr>
              <w:t>§ 11. Nadzór i koordynacja</w:t>
            </w:r>
            <w:r>
              <w:rPr>
                <w:noProof/>
                <w:webHidden/>
              </w:rPr>
              <w:tab/>
            </w:r>
            <w:r>
              <w:rPr>
                <w:noProof/>
                <w:webHidden/>
              </w:rPr>
              <w:fldChar w:fldCharType="begin"/>
            </w:r>
            <w:r>
              <w:rPr>
                <w:noProof/>
                <w:webHidden/>
              </w:rPr>
              <w:instrText xml:space="preserve"> PAGEREF _Toc108447492 \h </w:instrText>
            </w:r>
            <w:r>
              <w:rPr>
                <w:noProof/>
                <w:webHidden/>
              </w:rPr>
            </w:r>
            <w:r>
              <w:rPr>
                <w:noProof/>
                <w:webHidden/>
              </w:rPr>
              <w:fldChar w:fldCharType="separate"/>
            </w:r>
            <w:r w:rsidR="00C70C9A">
              <w:rPr>
                <w:noProof/>
                <w:webHidden/>
              </w:rPr>
              <w:t>53</w:t>
            </w:r>
            <w:r>
              <w:rPr>
                <w:noProof/>
                <w:webHidden/>
              </w:rPr>
              <w:fldChar w:fldCharType="end"/>
            </w:r>
          </w:hyperlink>
        </w:p>
        <w:p w14:paraId="41435E59" w14:textId="1CFC531B"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3" w:history="1">
            <w:r w:rsidRPr="00F0495E">
              <w:rPr>
                <w:rStyle w:val="Hipercze"/>
                <w:noProof/>
              </w:rPr>
              <w:t>§ 12. Badania kontrolne (Audyt)</w:t>
            </w:r>
            <w:r>
              <w:rPr>
                <w:noProof/>
                <w:webHidden/>
              </w:rPr>
              <w:tab/>
            </w:r>
            <w:r>
              <w:rPr>
                <w:noProof/>
                <w:webHidden/>
              </w:rPr>
              <w:fldChar w:fldCharType="begin"/>
            </w:r>
            <w:r>
              <w:rPr>
                <w:noProof/>
                <w:webHidden/>
              </w:rPr>
              <w:instrText xml:space="preserve"> PAGEREF _Toc108447493 \h </w:instrText>
            </w:r>
            <w:r>
              <w:rPr>
                <w:noProof/>
                <w:webHidden/>
              </w:rPr>
            </w:r>
            <w:r>
              <w:rPr>
                <w:noProof/>
                <w:webHidden/>
              </w:rPr>
              <w:fldChar w:fldCharType="separate"/>
            </w:r>
            <w:r w:rsidR="00C70C9A">
              <w:rPr>
                <w:noProof/>
                <w:webHidden/>
              </w:rPr>
              <w:t>53</w:t>
            </w:r>
            <w:r>
              <w:rPr>
                <w:noProof/>
                <w:webHidden/>
              </w:rPr>
              <w:fldChar w:fldCharType="end"/>
            </w:r>
          </w:hyperlink>
        </w:p>
        <w:p w14:paraId="50876049" w14:textId="64EB5030"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4" w:history="1">
            <w:r w:rsidRPr="00F0495E">
              <w:rPr>
                <w:rStyle w:val="Hipercze"/>
                <w:noProof/>
              </w:rPr>
              <w:t>§ 13. Kary umowne i odpowiedzialność</w:t>
            </w:r>
            <w:r>
              <w:rPr>
                <w:noProof/>
                <w:webHidden/>
              </w:rPr>
              <w:tab/>
            </w:r>
            <w:r>
              <w:rPr>
                <w:noProof/>
                <w:webHidden/>
              </w:rPr>
              <w:fldChar w:fldCharType="begin"/>
            </w:r>
            <w:r>
              <w:rPr>
                <w:noProof/>
                <w:webHidden/>
              </w:rPr>
              <w:instrText xml:space="preserve"> PAGEREF _Toc108447494 \h </w:instrText>
            </w:r>
            <w:r>
              <w:rPr>
                <w:noProof/>
                <w:webHidden/>
              </w:rPr>
            </w:r>
            <w:r>
              <w:rPr>
                <w:noProof/>
                <w:webHidden/>
              </w:rPr>
              <w:fldChar w:fldCharType="separate"/>
            </w:r>
            <w:r w:rsidR="00C70C9A">
              <w:rPr>
                <w:noProof/>
                <w:webHidden/>
              </w:rPr>
              <w:t>54</w:t>
            </w:r>
            <w:r>
              <w:rPr>
                <w:noProof/>
                <w:webHidden/>
              </w:rPr>
              <w:fldChar w:fldCharType="end"/>
            </w:r>
          </w:hyperlink>
        </w:p>
        <w:p w14:paraId="7485B632" w14:textId="1781C307"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5" w:history="1">
            <w:r w:rsidRPr="00F0495E">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_Toc108447495 \h </w:instrText>
            </w:r>
            <w:r>
              <w:rPr>
                <w:noProof/>
                <w:webHidden/>
              </w:rPr>
            </w:r>
            <w:r>
              <w:rPr>
                <w:noProof/>
                <w:webHidden/>
              </w:rPr>
              <w:fldChar w:fldCharType="separate"/>
            </w:r>
            <w:r w:rsidR="00C70C9A">
              <w:rPr>
                <w:noProof/>
                <w:webHidden/>
              </w:rPr>
              <w:t>54</w:t>
            </w:r>
            <w:r>
              <w:rPr>
                <w:noProof/>
                <w:webHidden/>
              </w:rPr>
              <w:fldChar w:fldCharType="end"/>
            </w:r>
          </w:hyperlink>
        </w:p>
        <w:p w14:paraId="48AB88A9" w14:textId="3C08C296"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6" w:history="1">
            <w:r w:rsidRPr="00F0495E">
              <w:rPr>
                <w:rStyle w:val="Hipercze"/>
                <w:noProof/>
              </w:rPr>
              <w:t>§ 15. Zmiany Umowy</w:t>
            </w:r>
            <w:r>
              <w:rPr>
                <w:noProof/>
                <w:webHidden/>
              </w:rPr>
              <w:tab/>
            </w:r>
            <w:r>
              <w:rPr>
                <w:noProof/>
                <w:webHidden/>
              </w:rPr>
              <w:fldChar w:fldCharType="begin"/>
            </w:r>
            <w:r>
              <w:rPr>
                <w:noProof/>
                <w:webHidden/>
              </w:rPr>
              <w:instrText xml:space="preserve"> PAGEREF _Toc108447496 \h </w:instrText>
            </w:r>
            <w:r>
              <w:rPr>
                <w:noProof/>
                <w:webHidden/>
              </w:rPr>
            </w:r>
            <w:r>
              <w:rPr>
                <w:noProof/>
                <w:webHidden/>
              </w:rPr>
              <w:fldChar w:fldCharType="separate"/>
            </w:r>
            <w:r w:rsidR="00C70C9A">
              <w:rPr>
                <w:noProof/>
                <w:webHidden/>
              </w:rPr>
              <w:t>56</w:t>
            </w:r>
            <w:r>
              <w:rPr>
                <w:noProof/>
                <w:webHidden/>
              </w:rPr>
              <w:fldChar w:fldCharType="end"/>
            </w:r>
          </w:hyperlink>
        </w:p>
        <w:p w14:paraId="77A695D4" w14:textId="0E8F9866"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7" w:history="1">
            <w:r w:rsidRPr="00F0495E">
              <w:rPr>
                <w:rStyle w:val="Hipercze"/>
                <w:noProof/>
              </w:rPr>
              <w:t>§ 16. Ochrona danych osobowych</w:t>
            </w:r>
            <w:r>
              <w:rPr>
                <w:noProof/>
                <w:webHidden/>
              </w:rPr>
              <w:tab/>
            </w:r>
            <w:r>
              <w:rPr>
                <w:noProof/>
                <w:webHidden/>
              </w:rPr>
              <w:fldChar w:fldCharType="begin"/>
            </w:r>
            <w:r>
              <w:rPr>
                <w:noProof/>
                <w:webHidden/>
              </w:rPr>
              <w:instrText xml:space="preserve"> PAGEREF _Toc108447497 \h </w:instrText>
            </w:r>
            <w:r>
              <w:rPr>
                <w:noProof/>
                <w:webHidden/>
              </w:rPr>
            </w:r>
            <w:r>
              <w:rPr>
                <w:noProof/>
                <w:webHidden/>
              </w:rPr>
              <w:fldChar w:fldCharType="separate"/>
            </w:r>
            <w:r w:rsidR="00C70C9A">
              <w:rPr>
                <w:noProof/>
                <w:webHidden/>
              </w:rPr>
              <w:t>59</w:t>
            </w:r>
            <w:r>
              <w:rPr>
                <w:noProof/>
                <w:webHidden/>
              </w:rPr>
              <w:fldChar w:fldCharType="end"/>
            </w:r>
          </w:hyperlink>
        </w:p>
        <w:p w14:paraId="4CCEEF6F" w14:textId="75091E51"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8" w:history="1">
            <w:r w:rsidRPr="00F0495E">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_Toc108447498 \h </w:instrText>
            </w:r>
            <w:r>
              <w:rPr>
                <w:noProof/>
                <w:webHidden/>
              </w:rPr>
            </w:r>
            <w:r>
              <w:rPr>
                <w:noProof/>
                <w:webHidden/>
              </w:rPr>
              <w:fldChar w:fldCharType="separate"/>
            </w:r>
            <w:r w:rsidR="00C70C9A">
              <w:rPr>
                <w:noProof/>
                <w:webHidden/>
              </w:rPr>
              <w:t>59</w:t>
            </w:r>
            <w:r>
              <w:rPr>
                <w:noProof/>
                <w:webHidden/>
              </w:rPr>
              <w:fldChar w:fldCharType="end"/>
            </w:r>
          </w:hyperlink>
        </w:p>
        <w:p w14:paraId="39C45442" w14:textId="2FCCF6FA"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9" w:history="1">
            <w:r w:rsidRPr="00F0495E">
              <w:rPr>
                <w:rStyle w:val="Hipercze"/>
                <w:noProof/>
              </w:rPr>
              <w:t>§ 18. Zasady etyki</w:t>
            </w:r>
            <w:r>
              <w:rPr>
                <w:noProof/>
                <w:webHidden/>
              </w:rPr>
              <w:tab/>
            </w:r>
            <w:r>
              <w:rPr>
                <w:noProof/>
                <w:webHidden/>
              </w:rPr>
              <w:fldChar w:fldCharType="begin"/>
            </w:r>
            <w:r>
              <w:rPr>
                <w:noProof/>
                <w:webHidden/>
              </w:rPr>
              <w:instrText xml:space="preserve"> PAGEREF _Toc108447499 \h </w:instrText>
            </w:r>
            <w:r>
              <w:rPr>
                <w:noProof/>
                <w:webHidden/>
              </w:rPr>
            </w:r>
            <w:r>
              <w:rPr>
                <w:noProof/>
                <w:webHidden/>
              </w:rPr>
              <w:fldChar w:fldCharType="separate"/>
            </w:r>
            <w:r w:rsidR="00C70C9A">
              <w:rPr>
                <w:noProof/>
                <w:webHidden/>
              </w:rPr>
              <w:t>60</w:t>
            </w:r>
            <w:r>
              <w:rPr>
                <w:noProof/>
                <w:webHidden/>
              </w:rPr>
              <w:fldChar w:fldCharType="end"/>
            </w:r>
          </w:hyperlink>
        </w:p>
        <w:p w14:paraId="3BE14723" w14:textId="57991DE9"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0" w:history="1">
            <w:r w:rsidRPr="00F0495E">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_Toc108447500 \h </w:instrText>
            </w:r>
            <w:r>
              <w:rPr>
                <w:noProof/>
                <w:webHidden/>
              </w:rPr>
            </w:r>
            <w:r>
              <w:rPr>
                <w:noProof/>
                <w:webHidden/>
              </w:rPr>
              <w:fldChar w:fldCharType="separate"/>
            </w:r>
            <w:r w:rsidR="00C70C9A">
              <w:rPr>
                <w:noProof/>
                <w:webHidden/>
              </w:rPr>
              <w:t>61</w:t>
            </w:r>
            <w:r>
              <w:rPr>
                <w:noProof/>
                <w:webHidden/>
              </w:rPr>
              <w:fldChar w:fldCharType="end"/>
            </w:r>
          </w:hyperlink>
        </w:p>
        <w:p w14:paraId="4C72D76A" w14:textId="0937C872"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1" w:history="1">
            <w:r w:rsidRPr="00F0495E">
              <w:rPr>
                <w:rStyle w:val="Hipercze"/>
                <w:noProof/>
              </w:rPr>
              <w:t>§ 20. Siła wyższa</w:t>
            </w:r>
            <w:r>
              <w:rPr>
                <w:noProof/>
                <w:webHidden/>
              </w:rPr>
              <w:tab/>
            </w:r>
            <w:r>
              <w:rPr>
                <w:noProof/>
                <w:webHidden/>
              </w:rPr>
              <w:fldChar w:fldCharType="begin"/>
            </w:r>
            <w:r>
              <w:rPr>
                <w:noProof/>
                <w:webHidden/>
              </w:rPr>
              <w:instrText xml:space="preserve"> PAGEREF _Toc108447501 \h </w:instrText>
            </w:r>
            <w:r>
              <w:rPr>
                <w:noProof/>
                <w:webHidden/>
              </w:rPr>
            </w:r>
            <w:r>
              <w:rPr>
                <w:noProof/>
                <w:webHidden/>
              </w:rPr>
              <w:fldChar w:fldCharType="separate"/>
            </w:r>
            <w:r w:rsidR="00C70C9A">
              <w:rPr>
                <w:noProof/>
                <w:webHidden/>
              </w:rPr>
              <w:t>61</w:t>
            </w:r>
            <w:r>
              <w:rPr>
                <w:noProof/>
                <w:webHidden/>
              </w:rPr>
              <w:fldChar w:fldCharType="end"/>
            </w:r>
          </w:hyperlink>
        </w:p>
        <w:p w14:paraId="6CBEE535" w14:textId="02250386"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2" w:history="1">
            <w:r w:rsidRPr="00F0495E">
              <w:rPr>
                <w:rStyle w:val="Hipercze"/>
                <w:noProof/>
              </w:rPr>
              <w:t>§ 21. Postanowienia końcowe</w:t>
            </w:r>
            <w:r>
              <w:rPr>
                <w:noProof/>
                <w:webHidden/>
              </w:rPr>
              <w:tab/>
            </w:r>
            <w:r>
              <w:rPr>
                <w:noProof/>
                <w:webHidden/>
              </w:rPr>
              <w:fldChar w:fldCharType="begin"/>
            </w:r>
            <w:r>
              <w:rPr>
                <w:noProof/>
                <w:webHidden/>
              </w:rPr>
              <w:instrText xml:space="preserve"> PAGEREF _Toc108447502 \h </w:instrText>
            </w:r>
            <w:r>
              <w:rPr>
                <w:noProof/>
                <w:webHidden/>
              </w:rPr>
            </w:r>
            <w:r>
              <w:rPr>
                <w:noProof/>
                <w:webHidden/>
              </w:rPr>
              <w:fldChar w:fldCharType="separate"/>
            </w:r>
            <w:r w:rsidR="00C70C9A">
              <w:rPr>
                <w:noProof/>
                <w:webHidden/>
              </w:rPr>
              <w:t>61</w:t>
            </w:r>
            <w:r>
              <w:rPr>
                <w:noProof/>
                <w:webHidden/>
              </w:rPr>
              <w:fldChar w:fldCharType="end"/>
            </w:r>
          </w:hyperlink>
        </w:p>
        <w:p w14:paraId="726C0B13" w14:textId="1392CBF7"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3" w:history="1">
            <w:r w:rsidRPr="00F0495E">
              <w:rPr>
                <w:rStyle w:val="Hipercze"/>
                <w:noProof/>
              </w:rPr>
              <w:t>Załączniki do Umowy:</w:t>
            </w:r>
            <w:r>
              <w:rPr>
                <w:noProof/>
                <w:webHidden/>
              </w:rPr>
              <w:tab/>
            </w:r>
            <w:r>
              <w:rPr>
                <w:noProof/>
                <w:webHidden/>
              </w:rPr>
              <w:fldChar w:fldCharType="begin"/>
            </w:r>
            <w:r>
              <w:rPr>
                <w:noProof/>
                <w:webHidden/>
              </w:rPr>
              <w:instrText xml:space="preserve"> PAGEREF _Toc108447503 \h </w:instrText>
            </w:r>
            <w:r>
              <w:rPr>
                <w:noProof/>
                <w:webHidden/>
              </w:rPr>
            </w:r>
            <w:r>
              <w:rPr>
                <w:noProof/>
                <w:webHidden/>
              </w:rPr>
              <w:fldChar w:fldCharType="separate"/>
            </w:r>
            <w:r w:rsidR="00C70C9A">
              <w:rPr>
                <w:noProof/>
                <w:webHidden/>
              </w:rPr>
              <w:t>61</w:t>
            </w:r>
            <w:r>
              <w:rPr>
                <w:noProof/>
                <w:webHidden/>
              </w:rPr>
              <w:fldChar w:fldCharType="end"/>
            </w:r>
          </w:hyperlink>
        </w:p>
        <w:p w14:paraId="2B09694E" w14:textId="35F1DC9A"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09" w:displacedByCustomXml="prev"/>
    <w:p w14:paraId="2319A0F1" w14:textId="3105BCA5" w:rsidR="000C23F8" w:rsidRDefault="000C23F8" w:rsidP="000C23F8">
      <w:pPr>
        <w:rPr>
          <w:b/>
          <w:bCs/>
          <w:sz w:val="22"/>
          <w:szCs w:val="22"/>
        </w:rPr>
      </w:pPr>
      <w:r w:rsidRPr="008F2909">
        <w:rPr>
          <w:b/>
          <w:bCs/>
          <w:sz w:val="22"/>
          <w:szCs w:val="22"/>
        </w:rPr>
        <w:br w:type="page"/>
      </w:r>
    </w:p>
    <w:p w14:paraId="2CCC656A" w14:textId="77777777" w:rsidR="006338DA" w:rsidRPr="000C23F8" w:rsidRDefault="006338DA" w:rsidP="006338DA">
      <w:pPr>
        <w:pStyle w:val="Nagwek2"/>
      </w:pPr>
      <w:bookmarkStart w:id="110" w:name="_Toc64016200"/>
      <w:bookmarkStart w:id="111" w:name="_Toc106095860"/>
      <w:bookmarkStart w:id="112" w:name="_Toc106096300"/>
      <w:bookmarkStart w:id="113" w:name="_Toc106096404"/>
      <w:bookmarkStart w:id="114" w:name="_Toc108447482"/>
      <w:bookmarkStart w:id="115" w:name="_Hlk67825483"/>
      <w:r w:rsidRPr="000C23F8">
        <w:lastRenderedPageBreak/>
        <w:t>§ 1. Podstawa zawarcia Umowy</w:t>
      </w:r>
      <w:bookmarkEnd w:id="110"/>
      <w:bookmarkEnd w:id="111"/>
      <w:bookmarkEnd w:id="112"/>
      <w:bookmarkEnd w:id="113"/>
      <w:bookmarkEnd w:id="114"/>
    </w:p>
    <w:p w14:paraId="385B640E" w14:textId="0696430C" w:rsidR="006338DA" w:rsidRPr="007B0AF8" w:rsidRDefault="006338DA" w:rsidP="009721E7">
      <w:pPr>
        <w:numPr>
          <w:ilvl w:val="0"/>
          <w:numId w:val="41"/>
        </w:numPr>
        <w:spacing w:line="259" w:lineRule="auto"/>
        <w:ind w:hanging="357"/>
        <w:jc w:val="both"/>
        <w:rPr>
          <w:sz w:val="22"/>
          <w:szCs w:val="22"/>
        </w:rPr>
      </w:pPr>
      <w:r w:rsidRPr="00382740">
        <w:rPr>
          <w:sz w:val="22"/>
          <w:szCs w:val="22"/>
        </w:rPr>
        <w:t xml:space="preserve">Umowa została zawarta w wyniku przeprowadzenia postępowania o udzielenie zamówienia nieobjętego ustawą Prawo zamówień publicznych  pn. </w:t>
      </w:r>
      <w:r w:rsidRPr="00382740">
        <w:rPr>
          <w:bCs/>
          <w:iCs/>
          <w:sz w:val="22"/>
          <w:szCs w:val="22"/>
        </w:rPr>
        <w:t xml:space="preserve">Naprawa uszkodzeń spowodowanych ruchem zakładu górniczego w budynku mieszkalno-usługowym na nieruchomości położonej w Radlinie przy ul. </w:t>
      </w:r>
      <w:proofErr w:type="spellStart"/>
      <w:r w:rsidRPr="00382740">
        <w:rPr>
          <w:bCs/>
          <w:iCs/>
          <w:sz w:val="22"/>
          <w:szCs w:val="22"/>
        </w:rPr>
        <w:t>Wypandów</w:t>
      </w:r>
      <w:proofErr w:type="spellEnd"/>
      <w:r w:rsidRPr="00382740">
        <w:rPr>
          <w:bCs/>
          <w:iCs/>
          <w:sz w:val="22"/>
          <w:szCs w:val="22"/>
        </w:rPr>
        <w:t xml:space="preserve"> 7a dla Polskiej Grupy Górniczej S.A. Oddział KWK ROW Ruch Marcel. </w:t>
      </w:r>
      <w:r w:rsidRPr="00382740">
        <w:rPr>
          <w:sz w:val="22"/>
          <w:szCs w:val="22"/>
        </w:rPr>
        <w:t xml:space="preserve">(nr sprawy </w:t>
      </w:r>
      <w:r w:rsidRPr="007B0AF8">
        <w:rPr>
          <w:sz w:val="22"/>
          <w:szCs w:val="22"/>
        </w:rPr>
        <w:t>492</w:t>
      </w:r>
      <w:r>
        <w:rPr>
          <w:sz w:val="22"/>
          <w:szCs w:val="22"/>
        </w:rPr>
        <w:t>500781)</w:t>
      </w:r>
    </w:p>
    <w:p w14:paraId="251A510B" w14:textId="77777777" w:rsidR="006338DA" w:rsidRPr="000C0BCE" w:rsidRDefault="006338DA" w:rsidP="009721E7">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7DA3D24F" w14:textId="77777777" w:rsidR="006338DA" w:rsidRPr="00E66F78" w:rsidRDefault="006338DA" w:rsidP="006338DA">
      <w:pPr>
        <w:spacing w:before="120"/>
        <w:jc w:val="both"/>
        <w:rPr>
          <w:sz w:val="22"/>
          <w:szCs w:val="22"/>
        </w:rPr>
      </w:pPr>
      <w:bookmarkStart w:id="116" w:name="_Hlk106017812"/>
      <w:bookmarkEnd w:id="115"/>
    </w:p>
    <w:p w14:paraId="10C80D33" w14:textId="77777777" w:rsidR="006338DA" w:rsidRPr="00E66F78" w:rsidRDefault="006338DA" w:rsidP="006338DA">
      <w:pPr>
        <w:pStyle w:val="Nagwek2"/>
      </w:pPr>
      <w:bookmarkStart w:id="117" w:name="_Toc64016201"/>
      <w:bookmarkStart w:id="118" w:name="_Toc106095861"/>
      <w:bookmarkStart w:id="119" w:name="_Toc106096301"/>
      <w:bookmarkStart w:id="120" w:name="_Toc106096405"/>
      <w:bookmarkStart w:id="121" w:name="_Toc108447483"/>
      <w:r w:rsidRPr="00E66F78">
        <w:t>§</w:t>
      </w:r>
      <w:r>
        <w:t xml:space="preserve"> </w:t>
      </w:r>
      <w:r w:rsidRPr="00E66F78">
        <w:t>2. Przedmiot Umowy</w:t>
      </w:r>
      <w:bookmarkEnd w:id="117"/>
      <w:bookmarkEnd w:id="118"/>
      <w:bookmarkEnd w:id="119"/>
      <w:bookmarkEnd w:id="120"/>
      <w:bookmarkEnd w:id="121"/>
    </w:p>
    <w:p w14:paraId="65AF119A" w14:textId="08AD2E4F" w:rsidR="006338DA" w:rsidRPr="00092F50" w:rsidRDefault="006338DA" w:rsidP="009721E7">
      <w:pPr>
        <w:numPr>
          <w:ilvl w:val="0"/>
          <w:numId w:val="66"/>
        </w:numPr>
        <w:spacing w:line="259" w:lineRule="auto"/>
        <w:ind w:hanging="357"/>
        <w:jc w:val="both"/>
        <w:rPr>
          <w:sz w:val="22"/>
          <w:szCs w:val="22"/>
        </w:rPr>
      </w:pPr>
      <w:r w:rsidRPr="00092F50">
        <w:rPr>
          <w:sz w:val="22"/>
          <w:szCs w:val="22"/>
        </w:rPr>
        <w:t xml:space="preserve">Przedmiotem Umowy jest </w:t>
      </w:r>
      <w:bookmarkStart w:id="122" w:name="_Hlk67825626"/>
      <w:r w:rsidR="000164C6">
        <w:rPr>
          <w:bCs/>
          <w:iCs/>
          <w:sz w:val="22"/>
          <w:szCs w:val="22"/>
        </w:rPr>
        <w:t>n</w:t>
      </w:r>
      <w:r w:rsidR="000164C6" w:rsidRPr="00382740">
        <w:rPr>
          <w:bCs/>
          <w:iCs/>
          <w:sz w:val="22"/>
          <w:szCs w:val="22"/>
        </w:rPr>
        <w:t xml:space="preserve">aprawa </w:t>
      </w:r>
      <w:r w:rsidRPr="00382740">
        <w:rPr>
          <w:bCs/>
          <w:iCs/>
          <w:sz w:val="22"/>
          <w:szCs w:val="22"/>
        </w:rPr>
        <w:t>uszkodzeń spowodowanych ruchem zakładu górniczego w budynku mieszkalno-usługowym na nieruchomości położonej w Radlinie przy ul.</w:t>
      </w:r>
      <w:r w:rsidR="000164C6">
        <w:rPr>
          <w:bCs/>
          <w:iCs/>
          <w:sz w:val="22"/>
          <w:szCs w:val="22"/>
        </w:rPr>
        <w:t> </w:t>
      </w:r>
      <w:r w:rsidR="009909B3" w:rsidRPr="00382740">
        <w:rPr>
          <w:bCs/>
          <w:iCs/>
          <w:sz w:val="22"/>
          <w:szCs w:val="22"/>
        </w:rPr>
        <w:t>Wypadów</w:t>
      </w:r>
      <w:r w:rsidRPr="00382740">
        <w:rPr>
          <w:bCs/>
          <w:iCs/>
          <w:sz w:val="22"/>
          <w:szCs w:val="22"/>
        </w:rPr>
        <w:t xml:space="preserve"> 7a dla Polskiej Grupy Górniczej S.A. Oddział KWK ROW Ruch Marcel. </w:t>
      </w:r>
    </w:p>
    <w:p w14:paraId="08432401" w14:textId="77777777" w:rsidR="006338DA" w:rsidRPr="00092F50" w:rsidRDefault="006338DA" w:rsidP="009721E7">
      <w:pPr>
        <w:numPr>
          <w:ilvl w:val="0"/>
          <w:numId w:val="66"/>
        </w:numPr>
        <w:spacing w:line="259" w:lineRule="auto"/>
        <w:ind w:hanging="357"/>
        <w:jc w:val="both"/>
        <w:rPr>
          <w:sz w:val="22"/>
          <w:szCs w:val="22"/>
        </w:rPr>
      </w:pPr>
      <w:r w:rsidRPr="00092F50">
        <w:rPr>
          <w:sz w:val="22"/>
          <w:szCs w:val="22"/>
        </w:rPr>
        <w:t xml:space="preserve">Szczegółowy Opis Przedmiotu Zamówienia (SOPZ) stanowi </w:t>
      </w:r>
      <w:r w:rsidRPr="00092F50">
        <w:rPr>
          <w:b/>
          <w:bCs/>
          <w:sz w:val="22"/>
          <w:szCs w:val="22"/>
        </w:rPr>
        <w:t>Załącznik nr 1 do Umowy</w:t>
      </w:r>
      <w:r w:rsidRPr="00092F50">
        <w:rPr>
          <w:sz w:val="22"/>
          <w:szCs w:val="22"/>
        </w:rPr>
        <w:t>.</w:t>
      </w:r>
    </w:p>
    <w:p w14:paraId="12C8F2CA" w14:textId="77777777" w:rsidR="006338DA" w:rsidRPr="00500E2A" w:rsidRDefault="006338DA" w:rsidP="009721E7">
      <w:pPr>
        <w:numPr>
          <w:ilvl w:val="0"/>
          <w:numId w:val="66"/>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4216DA3E" w14:textId="77777777" w:rsidR="006338DA" w:rsidRPr="00886D56" w:rsidRDefault="006338DA" w:rsidP="009721E7">
      <w:pPr>
        <w:numPr>
          <w:ilvl w:val="0"/>
          <w:numId w:val="66"/>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1BF5278" w14:textId="77777777" w:rsidR="006338DA" w:rsidRPr="00886D56" w:rsidRDefault="006338DA" w:rsidP="009721E7">
      <w:pPr>
        <w:numPr>
          <w:ilvl w:val="0"/>
          <w:numId w:val="6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23CB862F" w14:textId="77777777" w:rsidR="006338DA" w:rsidRDefault="006338DA" w:rsidP="009721E7">
      <w:pPr>
        <w:numPr>
          <w:ilvl w:val="0"/>
          <w:numId w:val="66"/>
        </w:numPr>
        <w:spacing w:line="259" w:lineRule="auto"/>
        <w:ind w:left="357"/>
        <w:jc w:val="both"/>
        <w:rPr>
          <w:sz w:val="22"/>
          <w:szCs w:val="22"/>
        </w:rPr>
      </w:pPr>
      <w:r w:rsidRPr="008953DB">
        <w:rPr>
          <w:sz w:val="22"/>
          <w:szCs w:val="22"/>
        </w:rPr>
        <w:t xml:space="preserve">Realizacja Umowy </w:t>
      </w:r>
      <w:r w:rsidRPr="00092F50">
        <w:rPr>
          <w:i/>
          <w:iCs/>
          <w:sz w:val="22"/>
          <w:szCs w:val="22"/>
        </w:rPr>
        <w:t>nie wymaga</w:t>
      </w:r>
      <w:r w:rsidRPr="00092F50">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51E78295" w14:textId="77777777" w:rsidR="006338DA" w:rsidRPr="00E66F78" w:rsidRDefault="006338DA" w:rsidP="006338DA">
      <w:pPr>
        <w:pStyle w:val="Nagwek2"/>
      </w:pPr>
      <w:bookmarkStart w:id="123" w:name="_Toc64016202"/>
      <w:bookmarkStart w:id="124" w:name="_Toc106095862"/>
      <w:bookmarkStart w:id="125" w:name="_Toc106096302"/>
      <w:bookmarkStart w:id="126" w:name="_Toc106096406"/>
      <w:bookmarkStart w:id="127" w:name="_Toc108447484"/>
      <w:bookmarkEnd w:id="116"/>
      <w:r w:rsidRPr="00E66F78">
        <w:t>§</w:t>
      </w:r>
      <w:r>
        <w:t xml:space="preserve"> </w:t>
      </w:r>
      <w:r w:rsidRPr="00E66F78">
        <w:t>3. Cena i sposób rozliczeń</w:t>
      </w:r>
      <w:bookmarkEnd w:id="123"/>
      <w:bookmarkEnd w:id="124"/>
      <w:bookmarkEnd w:id="125"/>
      <w:bookmarkEnd w:id="126"/>
      <w:bookmarkEnd w:id="127"/>
    </w:p>
    <w:p w14:paraId="39895FE0" w14:textId="77777777" w:rsidR="006338DA" w:rsidRDefault="006338DA" w:rsidP="009721E7">
      <w:pPr>
        <w:numPr>
          <w:ilvl w:val="0"/>
          <w:numId w:val="42"/>
        </w:numPr>
        <w:ind w:hanging="357"/>
        <w:jc w:val="both"/>
        <w:rPr>
          <w:sz w:val="22"/>
          <w:szCs w:val="22"/>
        </w:rPr>
      </w:pPr>
      <w:r w:rsidRPr="00E66F78">
        <w:rPr>
          <w:sz w:val="22"/>
          <w:szCs w:val="22"/>
        </w:rPr>
        <w:t xml:space="preserve">Wartość Umowy </w:t>
      </w:r>
      <w:r w:rsidRPr="00625458">
        <w:rPr>
          <w:sz w:val="22"/>
          <w:szCs w:val="22"/>
        </w:rPr>
        <w:t xml:space="preserve">wynosi: ……………… </w:t>
      </w:r>
      <w:r w:rsidRPr="00E66F78">
        <w:rPr>
          <w:sz w:val="22"/>
          <w:szCs w:val="22"/>
        </w:rPr>
        <w:t>zł netto</w:t>
      </w:r>
      <w:r>
        <w:rPr>
          <w:sz w:val="22"/>
          <w:szCs w:val="22"/>
        </w:rPr>
        <w:t>.</w:t>
      </w:r>
    </w:p>
    <w:p w14:paraId="662FF4BB" w14:textId="77777777" w:rsidR="006338DA" w:rsidRPr="00F8529D" w:rsidRDefault="006338DA" w:rsidP="009721E7">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Pr>
          <w:sz w:val="22"/>
          <w:szCs w:val="22"/>
        </w:rPr>
        <w:t>.</w:t>
      </w:r>
      <w:r w:rsidRPr="00F8529D">
        <w:rPr>
          <w:sz w:val="22"/>
          <w:szCs w:val="22"/>
        </w:rPr>
        <w:t xml:space="preserve"> </w:t>
      </w:r>
    </w:p>
    <w:p w14:paraId="58CC9A66" w14:textId="77777777" w:rsidR="006338DA" w:rsidRPr="003F44C6" w:rsidRDefault="006338DA" w:rsidP="009721E7">
      <w:pPr>
        <w:pStyle w:val="Akapitzlist"/>
        <w:numPr>
          <w:ilvl w:val="0"/>
          <w:numId w:val="42"/>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3C4C2D8C" w14:textId="77777777" w:rsidR="006338DA" w:rsidRPr="006C3FD2" w:rsidRDefault="006338DA" w:rsidP="009721E7">
      <w:pPr>
        <w:numPr>
          <w:ilvl w:val="0"/>
          <w:numId w:val="42"/>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Pr>
          <w:b/>
          <w:bCs/>
          <w:sz w:val="22"/>
          <w:szCs w:val="22"/>
        </w:rPr>
        <w:t>2.1</w:t>
      </w:r>
      <w:r w:rsidRPr="006C3FD2">
        <w:rPr>
          <w:b/>
          <w:bCs/>
          <w:sz w:val="22"/>
          <w:szCs w:val="22"/>
        </w:rPr>
        <w:t xml:space="preserve"> do Umowy</w:t>
      </w:r>
      <w:r w:rsidRPr="006C3FD2">
        <w:rPr>
          <w:sz w:val="22"/>
          <w:szCs w:val="22"/>
        </w:rPr>
        <w:t>.</w:t>
      </w:r>
    </w:p>
    <w:p w14:paraId="517C1C50" w14:textId="77777777" w:rsidR="006338DA" w:rsidRPr="00F8529D" w:rsidRDefault="006338DA" w:rsidP="009721E7">
      <w:pPr>
        <w:numPr>
          <w:ilvl w:val="0"/>
          <w:numId w:val="42"/>
        </w:numPr>
        <w:spacing w:line="259" w:lineRule="auto"/>
        <w:ind w:left="357" w:hanging="357"/>
        <w:jc w:val="both"/>
        <w:rPr>
          <w:sz w:val="22"/>
          <w:szCs w:val="22"/>
        </w:rPr>
      </w:pPr>
      <w:r w:rsidRPr="00F8529D">
        <w:rPr>
          <w:sz w:val="22"/>
          <w:szCs w:val="22"/>
        </w:rPr>
        <w:t xml:space="preserve">Do ceny netto </w:t>
      </w:r>
      <w:r>
        <w:rPr>
          <w:sz w:val="22"/>
          <w:szCs w:val="22"/>
        </w:rPr>
        <w:t>z</w:t>
      </w:r>
      <w:r w:rsidRPr="00F8529D">
        <w:rPr>
          <w:sz w:val="22"/>
          <w:szCs w:val="22"/>
        </w:rPr>
        <w:t>ostanie doliczony podatek od towarów i usług w wysokości obowiązującej w okresie realizacji zamówienia.</w:t>
      </w:r>
    </w:p>
    <w:p w14:paraId="21571BB4" w14:textId="77777777" w:rsidR="006338DA" w:rsidRPr="00F8529D" w:rsidRDefault="006338DA" w:rsidP="009721E7">
      <w:pPr>
        <w:numPr>
          <w:ilvl w:val="0"/>
          <w:numId w:val="42"/>
        </w:numPr>
        <w:spacing w:line="259" w:lineRule="auto"/>
        <w:ind w:left="357" w:hanging="357"/>
        <w:jc w:val="both"/>
        <w:rPr>
          <w:sz w:val="22"/>
          <w:szCs w:val="22"/>
        </w:rPr>
      </w:pPr>
      <w:r w:rsidRPr="00F8529D">
        <w:rPr>
          <w:sz w:val="22"/>
          <w:szCs w:val="22"/>
        </w:rPr>
        <w:t xml:space="preserve">Cena netto zawiera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25CE9EC9" w14:textId="77777777" w:rsidR="006338DA" w:rsidRPr="005E59D5" w:rsidRDefault="006338DA" w:rsidP="009721E7">
      <w:pPr>
        <w:numPr>
          <w:ilvl w:val="0"/>
          <w:numId w:val="42"/>
        </w:numPr>
        <w:spacing w:line="259" w:lineRule="auto"/>
        <w:ind w:left="357" w:hanging="357"/>
        <w:jc w:val="both"/>
        <w:rPr>
          <w:sz w:val="22"/>
          <w:szCs w:val="22"/>
        </w:rPr>
      </w:pPr>
      <w:bookmarkStart w:id="128" w:name="_Hlk148343732"/>
      <w:r w:rsidRPr="005E59D5">
        <w:rPr>
          <w:sz w:val="22"/>
          <w:szCs w:val="22"/>
        </w:rPr>
        <w:t>W przypadku, gdy Wykonawcą jest podmiot zagraniczny, zgodnie z ustawą o podatku od towarów i usług, Zamawiający jest zobowiązany rozliczyć podatek VAT.</w:t>
      </w:r>
    </w:p>
    <w:bookmarkEnd w:id="128"/>
    <w:p w14:paraId="02AE490F" w14:textId="77777777" w:rsidR="006338DA" w:rsidRPr="006C3FD2" w:rsidRDefault="006338DA" w:rsidP="009721E7">
      <w:pPr>
        <w:numPr>
          <w:ilvl w:val="0"/>
          <w:numId w:val="42"/>
        </w:numPr>
        <w:spacing w:line="259" w:lineRule="auto"/>
        <w:ind w:left="357" w:hanging="357"/>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7335753A" w14:textId="77777777" w:rsidR="006338DA" w:rsidRDefault="006338DA" w:rsidP="009721E7">
      <w:pPr>
        <w:numPr>
          <w:ilvl w:val="0"/>
          <w:numId w:val="42"/>
        </w:numPr>
        <w:spacing w:line="259" w:lineRule="auto"/>
        <w:ind w:left="357" w:hanging="357"/>
        <w:jc w:val="both"/>
        <w:rPr>
          <w:sz w:val="22"/>
          <w:szCs w:val="22"/>
        </w:rPr>
      </w:pPr>
      <w:r w:rsidRPr="006C3FD2">
        <w:rPr>
          <w:sz w:val="22"/>
          <w:szCs w:val="22"/>
        </w:rPr>
        <w:t>Wszelkie rozliczenia będą dokonywane w złotych polskich.</w:t>
      </w:r>
    </w:p>
    <w:p w14:paraId="1EDCA8A2" w14:textId="2A5B6A24" w:rsidR="00DD7DF4" w:rsidRPr="00AC4787" w:rsidRDefault="00DD7DF4" w:rsidP="00DD7DF4">
      <w:pPr>
        <w:spacing w:line="259" w:lineRule="auto"/>
        <w:ind w:left="357"/>
        <w:jc w:val="both"/>
        <w:rPr>
          <w:strike/>
          <w:sz w:val="22"/>
          <w:szCs w:val="22"/>
        </w:rPr>
      </w:pPr>
      <w:r w:rsidRPr="00AC4787">
        <w:rPr>
          <w:rFonts w:eastAsiaTheme="minorHAnsi"/>
          <w:sz w:val="22"/>
          <w:szCs w:val="22"/>
          <w:lang w:eastAsia="en-US"/>
        </w:rPr>
        <w:t>Strony dopuszczają możliwość wystawienia faktur częściowych na podstawie protokołów częściowego odbioru robót</w:t>
      </w:r>
      <w:r w:rsidR="00DD16BA" w:rsidRPr="00AC4787">
        <w:rPr>
          <w:rFonts w:eastAsiaTheme="minorHAnsi"/>
          <w:sz w:val="22"/>
          <w:szCs w:val="22"/>
          <w:lang w:eastAsia="en-US"/>
        </w:rPr>
        <w:t xml:space="preserve"> </w:t>
      </w:r>
      <w:r w:rsidR="00DD16BA" w:rsidRPr="00AC4787">
        <w:rPr>
          <w:spacing w:val="-4"/>
          <w:sz w:val="22"/>
          <w:szCs w:val="22"/>
        </w:rPr>
        <w:t xml:space="preserve">oraz kosztorysów powykonawczych opracowanych przez Wykonawcę na podstawie </w:t>
      </w:r>
      <w:r w:rsidR="006D084C" w:rsidRPr="00AC4787">
        <w:rPr>
          <w:spacing w:val="-4"/>
          <w:sz w:val="22"/>
          <w:szCs w:val="22"/>
        </w:rPr>
        <w:t xml:space="preserve">szczegółowej kalkulacji ceny umownej </w:t>
      </w:r>
      <w:r w:rsidR="00DD16BA" w:rsidRPr="00AC4787">
        <w:rPr>
          <w:spacing w:val="-4"/>
          <w:sz w:val="22"/>
          <w:szCs w:val="22"/>
        </w:rPr>
        <w:t>stanowiące</w:t>
      </w:r>
      <w:r w:rsidR="006D084C" w:rsidRPr="00AC4787">
        <w:rPr>
          <w:spacing w:val="-4"/>
          <w:sz w:val="22"/>
          <w:szCs w:val="22"/>
        </w:rPr>
        <w:t xml:space="preserve">j </w:t>
      </w:r>
      <w:r w:rsidR="00DD16BA" w:rsidRPr="00AC4787">
        <w:rPr>
          <w:spacing w:val="-4"/>
          <w:sz w:val="22"/>
          <w:szCs w:val="22"/>
        </w:rPr>
        <w:t>załącznik</w:t>
      </w:r>
      <w:r w:rsidR="006D084C" w:rsidRPr="00AC4787">
        <w:rPr>
          <w:spacing w:val="-4"/>
          <w:sz w:val="22"/>
          <w:szCs w:val="22"/>
        </w:rPr>
        <w:t xml:space="preserve"> 2.1</w:t>
      </w:r>
      <w:r w:rsidR="00DD16BA" w:rsidRPr="00AC4787">
        <w:rPr>
          <w:spacing w:val="-4"/>
          <w:sz w:val="22"/>
          <w:szCs w:val="22"/>
        </w:rPr>
        <w:t xml:space="preserve"> do umowy</w:t>
      </w:r>
      <w:r w:rsidRPr="00AC4787">
        <w:rPr>
          <w:rFonts w:eastAsiaTheme="minorHAnsi"/>
          <w:sz w:val="22"/>
          <w:szCs w:val="22"/>
          <w:lang w:eastAsia="en-US"/>
        </w:rPr>
        <w:t xml:space="preserve">, do wysokości </w:t>
      </w:r>
      <w:r w:rsidRPr="00AC4787">
        <w:rPr>
          <w:rFonts w:eastAsiaTheme="minorHAnsi"/>
          <w:sz w:val="22"/>
          <w:szCs w:val="22"/>
          <w:lang w:eastAsia="en-US"/>
        </w:rPr>
        <w:lastRenderedPageBreak/>
        <w:t>80% wartości netto umowy. Pozostała wartość umowy rozliczona zostanie fakturą końcową wystawioną na podstawie protokołu odbioru końcowego zaakceptowanego przez Zamawiającego</w:t>
      </w:r>
      <w:r w:rsidR="00DD16BA" w:rsidRPr="00AC4787">
        <w:rPr>
          <w:rFonts w:eastAsiaTheme="minorHAnsi"/>
          <w:sz w:val="22"/>
          <w:szCs w:val="22"/>
          <w:lang w:eastAsia="en-US"/>
        </w:rPr>
        <w:t>.</w:t>
      </w:r>
    </w:p>
    <w:p w14:paraId="5CFACC18" w14:textId="77777777" w:rsidR="006338DA" w:rsidRPr="00C64A20" w:rsidRDefault="006338DA" w:rsidP="006338DA">
      <w:pPr>
        <w:spacing w:line="259" w:lineRule="auto"/>
        <w:ind w:left="357"/>
        <w:jc w:val="both"/>
        <w:rPr>
          <w:color w:val="FF0000"/>
          <w:sz w:val="22"/>
          <w:szCs w:val="22"/>
          <w:highlight w:val="cyan"/>
        </w:rPr>
      </w:pPr>
    </w:p>
    <w:p w14:paraId="1C74AF3B" w14:textId="77777777" w:rsidR="006338DA" w:rsidRPr="00500E2A" w:rsidRDefault="006338DA" w:rsidP="006338DA">
      <w:pPr>
        <w:pStyle w:val="Nagwek2"/>
      </w:pPr>
      <w:bookmarkStart w:id="129" w:name="_Toc106095863"/>
      <w:bookmarkStart w:id="130" w:name="_Toc106096303"/>
      <w:bookmarkStart w:id="131" w:name="_Toc106096407"/>
      <w:bookmarkStart w:id="132" w:name="_Toc108447485"/>
      <w:r w:rsidRPr="00500E2A">
        <w:t>§</w:t>
      </w:r>
      <w:r>
        <w:t xml:space="preserve"> </w:t>
      </w:r>
      <w:r w:rsidRPr="00500E2A">
        <w:t>4. Fakturowanie i płatności</w:t>
      </w:r>
      <w:bookmarkEnd w:id="129"/>
      <w:bookmarkEnd w:id="130"/>
      <w:bookmarkEnd w:id="131"/>
      <w:bookmarkEnd w:id="132"/>
    </w:p>
    <w:p w14:paraId="43731D3C" w14:textId="77777777" w:rsidR="006338DA" w:rsidRPr="002E713B" w:rsidRDefault="006338DA" w:rsidP="009721E7">
      <w:pPr>
        <w:numPr>
          <w:ilvl w:val="0"/>
          <w:numId w:val="57"/>
        </w:numPr>
        <w:jc w:val="both"/>
        <w:rPr>
          <w:sz w:val="22"/>
          <w:szCs w:val="22"/>
        </w:rPr>
      </w:pPr>
      <w:bookmarkStart w:id="133" w:name="_Hlk83031827"/>
      <w:r w:rsidRPr="00A27F69">
        <w:rPr>
          <w:sz w:val="22"/>
          <w:szCs w:val="22"/>
        </w:rPr>
        <w:t>Rozliczenie przedmiotu umowy nastąpi na podstawie wystawionej faktury zgodnie z</w:t>
      </w:r>
      <w:r>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robót bez uwag, na podstawie którego fakturę wystawiono. </w:t>
      </w:r>
    </w:p>
    <w:p w14:paraId="3235667B" w14:textId="77777777" w:rsidR="006338DA" w:rsidRPr="002E713B" w:rsidRDefault="006338DA" w:rsidP="009721E7">
      <w:pPr>
        <w:numPr>
          <w:ilvl w:val="0"/>
          <w:numId w:val="57"/>
        </w:numPr>
        <w:jc w:val="both"/>
        <w:rPr>
          <w:sz w:val="22"/>
          <w:szCs w:val="22"/>
        </w:rPr>
      </w:pPr>
      <w:r w:rsidRPr="002E713B">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45A954CD" w14:textId="77777777" w:rsidR="006338DA" w:rsidRPr="00EF3A31" w:rsidRDefault="006338DA" w:rsidP="009721E7">
      <w:pPr>
        <w:numPr>
          <w:ilvl w:val="0"/>
          <w:numId w:val="57"/>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Pr="00EF3A31">
        <w:rPr>
          <w:i/>
          <w:iCs/>
          <w:sz w:val="22"/>
          <w:szCs w:val="22"/>
        </w:rPr>
        <w:t>- jeżeli dotyczy</w:t>
      </w:r>
    </w:p>
    <w:p w14:paraId="0C270754" w14:textId="77777777" w:rsidR="006338DA" w:rsidRPr="002E713B" w:rsidRDefault="006338DA" w:rsidP="009721E7">
      <w:pPr>
        <w:numPr>
          <w:ilvl w:val="0"/>
          <w:numId w:val="57"/>
        </w:numPr>
        <w:jc w:val="both"/>
        <w:rPr>
          <w:sz w:val="22"/>
          <w:szCs w:val="22"/>
        </w:rPr>
      </w:pPr>
      <w:r w:rsidRPr="002E713B">
        <w:rPr>
          <w:sz w:val="22"/>
          <w:szCs w:val="22"/>
        </w:rPr>
        <w:t xml:space="preserve">Protokół odbioru podpisują upoważnieni przedstawiciele Stron wskazani w Umowie. </w:t>
      </w:r>
    </w:p>
    <w:bookmarkEnd w:id="133"/>
    <w:p w14:paraId="5050E699" w14:textId="77777777" w:rsidR="006338DA" w:rsidRPr="00E43782" w:rsidRDefault="006338DA" w:rsidP="009721E7">
      <w:pPr>
        <w:numPr>
          <w:ilvl w:val="0"/>
          <w:numId w:val="57"/>
        </w:numPr>
        <w:jc w:val="both"/>
        <w:rPr>
          <w:color w:val="FF0000"/>
          <w:sz w:val="22"/>
          <w:szCs w:val="22"/>
        </w:rPr>
      </w:pPr>
      <w:r>
        <w:rPr>
          <w:sz w:val="22"/>
          <w:szCs w:val="22"/>
        </w:rPr>
        <w:t>Faktury należy wystawiać zgodnie z  obowiązującymi przepisami.</w:t>
      </w:r>
    </w:p>
    <w:p w14:paraId="4AAB678E" w14:textId="6B4DB110" w:rsidR="006338DA" w:rsidRPr="00B075F4" w:rsidRDefault="006338DA" w:rsidP="009721E7">
      <w:pPr>
        <w:numPr>
          <w:ilvl w:val="0"/>
          <w:numId w:val="57"/>
        </w:numPr>
        <w:jc w:val="both"/>
        <w:rPr>
          <w:sz w:val="24"/>
          <w:szCs w:val="24"/>
        </w:rPr>
      </w:pPr>
      <w:r w:rsidRPr="00B075F4">
        <w:rPr>
          <w:sz w:val="22"/>
          <w:szCs w:val="22"/>
        </w:rPr>
        <w:t>Wykonawca zobowiązany jest wystawić jedną fakturę obejmującą całe wynagrodzenie Wykonawcy należne w związku z realizacją zakresu przedmiotu umowy objętego danym Protokołem odbioru</w:t>
      </w:r>
      <w:r w:rsidR="00D70903">
        <w:rPr>
          <w:sz w:val="22"/>
          <w:szCs w:val="22"/>
        </w:rPr>
        <w:t xml:space="preserve"> </w:t>
      </w:r>
      <w:r w:rsidR="00D70903" w:rsidRPr="00EF3A31">
        <w:rPr>
          <w:sz w:val="22"/>
          <w:szCs w:val="22"/>
        </w:rPr>
        <w:t>częściowego lub końcowego</w:t>
      </w:r>
      <w:r w:rsidRPr="00EF3A31">
        <w:rPr>
          <w:sz w:val="22"/>
          <w:szCs w:val="22"/>
        </w:rPr>
        <w:t xml:space="preserve">. </w:t>
      </w:r>
      <w:r w:rsidRPr="00B075F4">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w:t>
      </w:r>
      <w:r w:rsidR="000164C6">
        <w:rPr>
          <w:sz w:val="22"/>
          <w:szCs w:val="22"/>
        </w:rPr>
        <w:t> </w:t>
      </w:r>
      <w:r w:rsidRPr="00B075F4">
        <w:rPr>
          <w:sz w:val="22"/>
          <w:szCs w:val="22"/>
        </w:rPr>
        <w:t>r. o przeciwdziałaniu nadmiernym opóźnieniom w transakcjach handlowych.</w:t>
      </w:r>
    </w:p>
    <w:p w14:paraId="2CB0829C" w14:textId="77777777" w:rsidR="006338DA" w:rsidRPr="00F746F7" w:rsidRDefault="006338DA" w:rsidP="009721E7">
      <w:pPr>
        <w:numPr>
          <w:ilvl w:val="0"/>
          <w:numId w:val="57"/>
        </w:numPr>
        <w:jc w:val="both"/>
        <w:rPr>
          <w:sz w:val="22"/>
          <w:szCs w:val="22"/>
        </w:rPr>
      </w:pPr>
      <w:r w:rsidRPr="00F746F7">
        <w:rPr>
          <w:sz w:val="22"/>
          <w:szCs w:val="22"/>
        </w:rPr>
        <w:t>Fakturę należy wystawić na adres:</w:t>
      </w:r>
    </w:p>
    <w:p w14:paraId="0A8F7437" w14:textId="2F241EB6" w:rsidR="006338DA" w:rsidRPr="000C72E0" w:rsidRDefault="006338DA" w:rsidP="006338DA">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D70903" w:rsidRPr="000C72E0">
        <w:rPr>
          <w:b/>
          <w:sz w:val="22"/>
          <w:szCs w:val="22"/>
        </w:rPr>
        <w:t>KWK ROW Ruch Marcel</w:t>
      </w:r>
      <w:r w:rsidR="00E13F40">
        <w:rPr>
          <w:b/>
          <w:sz w:val="22"/>
          <w:szCs w:val="22"/>
        </w:rPr>
        <w:t xml:space="preserve">, 44-310 radlin. </w:t>
      </w:r>
      <w:r w:rsidR="00EF1341">
        <w:rPr>
          <w:b/>
          <w:sz w:val="22"/>
          <w:szCs w:val="22"/>
        </w:rPr>
        <w:t>u</w:t>
      </w:r>
      <w:r w:rsidR="00E13F40">
        <w:rPr>
          <w:b/>
          <w:sz w:val="22"/>
          <w:szCs w:val="22"/>
        </w:rPr>
        <w:t>l. Korfantego 52</w:t>
      </w:r>
    </w:p>
    <w:p w14:paraId="3C6A17C8" w14:textId="77777777" w:rsidR="006338DA" w:rsidRPr="000C72E0" w:rsidRDefault="006338DA" w:rsidP="006338DA">
      <w:pPr>
        <w:ind w:left="360"/>
        <w:jc w:val="center"/>
        <w:rPr>
          <w:bCs/>
          <w:sz w:val="22"/>
          <w:szCs w:val="22"/>
        </w:rPr>
      </w:pPr>
      <w:r w:rsidRPr="000C72E0">
        <w:rPr>
          <w:bCs/>
          <w:sz w:val="22"/>
          <w:szCs w:val="22"/>
        </w:rPr>
        <w:t>oraz przekazać na adres:</w:t>
      </w:r>
    </w:p>
    <w:p w14:paraId="4D1F172B" w14:textId="00ED058E" w:rsidR="006338DA" w:rsidRPr="000C72E0" w:rsidRDefault="006338DA" w:rsidP="006338DA">
      <w:pPr>
        <w:ind w:left="360"/>
        <w:contextualSpacing/>
        <w:jc w:val="center"/>
        <w:rPr>
          <w:b/>
          <w:sz w:val="22"/>
          <w:szCs w:val="22"/>
        </w:rPr>
      </w:pPr>
      <w:r w:rsidRPr="000C72E0">
        <w:rPr>
          <w:b/>
          <w:sz w:val="22"/>
          <w:szCs w:val="22"/>
        </w:rPr>
        <w:t xml:space="preserve">Polska Grupa Górnicza S.A., 44-122 Gliwice, ul. Jasna </w:t>
      </w:r>
      <w:r w:rsidR="00D70903" w:rsidRPr="000C72E0">
        <w:rPr>
          <w:b/>
          <w:sz w:val="22"/>
          <w:szCs w:val="22"/>
        </w:rPr>
        <w:t>8</w:t>
      </w:r>
    </w:p>
    <w:p w14:paraId="3CC89959" w14:textId="77777777" w:rsidR="006338DA" w:rsidRPr="00F746F7" w:rsidRDefault="006338DA" w:rsidP="009721E7">
      <w:pPr>
        <w:numPr>
          <w:ilvl w:val="0"/>
          <w:numId w:val="57"/>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76AFC52B" w14:textId="77777777" w:rsidR="006338DA" w:rsidRPr="00F746F7" w:rsidRDefault="006338DA" w:rsidP="009721E7">
      <w:pPr>
        <w:numPr>
          <w:ilvl w:val="0"/>
          <w:numId w:val="5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502BFAA8" w14:textId="77777777" w:rsidR="006338DA" w:rsidRPr="00AE1A7A" w:rsidRDefault="006338DA" w:rsidP="009721E7">
      <w:pPr>
        <w:numPr>
          <w:ilvl w:val="0"/>
          <w:numId w:val="57"/>
        </w:numPr>
        <w:jc w:val="both"/>
        <w:rPr>
          <w:sz w:val="22"/>
          <w:szCs w:val="22"/>
        </w:rPr>
      </w:pPr>
      <w:r w:rsidRPr="00AE1A7A">
        <w:rPr>
          <w:sz w:val="22"/>
          <w:szCs w:val="22"/>
        </w:rPr>
        <w:t>Faktury będą wystawiane w walucie polskiej. Wszelkie płatności dokonywane będą w walucie polskiej.</w:t>
      </w:r>
    </w:p>
    <w:p w14:paraId="423BD892" w14:textId="77777777" w:rsidR="006338DA" w:rsidRPr="00853323" w:rsidRDefault="006338DA" w:rsidP="009721E7">
      <w:pPr>
        <w:numPr>
          <w:ilvl w:val="0"/>
          <w:numId w:val="57"/>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CF03534" w14:textId="77777777" w:rsidR="006338DA" w:rsidRPr="00853323" w:rsidRDefault="006338DA" w:rsidP="009721E7">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 xml:space="preserve">w transakcjach handlowych (Dz.U. z 2021r. poz. 424, z </w:t>
      </w:r>
      <w:proofErr w:type="spellStart"/>
      <w:r w:rsidRPr="00853323">
        <w:rPr>
          <w:sz w:val="22"/>
          <w:szCs w:val="22"/>
        </w:rPr>
        <w:t>późn</w:t>
      </w:r>
      <w:proofErr w:type="spellEnd"/>
      <w:r w:rsidRPr="00853323">
        <w:rPr>
          <w:sz w:val="22"/>
          <w:szCs w:val="22"/>
        </w:rPr>
        <w:t>. zm.).</w:t>
      </w:r>
    </w:p>
    <w:p w14:paraId="7635CF66" w14:textId="7B454C2B" w:rsidR="006338DA" w:rsidRPr="007B4FE1" w:rsidRDefault="006338DA" w:rsidP="009721E7">
      <w:pPr>
        <w:numPr>
          <w:ilvl w:val="0"/>
          <w:numId w:val="57"/>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EF1341">
        <w:rPr>
          <w:b/>
          <w:bCs/>
          <w:sz w:val="22"/>
          <w:szCs w:val="22"/>
        </w:rPr>
        <w:t>3</w:t>
      </w:r>
      <w:r w:rsidRPr="00942413">
        <w:rPr>
          <w:b/>
          <w:bCs/>
          <w:sz w:val="22"/>
          <w:szCs w:val="22"/>
        </w:rPr>
        <w:t xml:space="preserve"> do Umowy</w:t>
      </w:r>
      <w:r w:rsidRPr="00942413">
        <w:rPr>
          <w:sz w:val="22"/>
          <w:szCs w:val="22"/>
        </w:rPr>
        <w:t xml:space="preserve">. </w:t>
      </w:r>
    </w:p>
    <w:p w14:paraId="09626F26" w14:textId="77777777" w:rsidR="006338DA" w:rsidRDefault="006338DA" w:rsidP="009721E7">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204EB848" w14:textId="77777777" w:rsidR="006338DA" w:rsidRPr="00F746F7" w:rsidRDefault="006338DA" w:rsidP="009721E7">
      <w:pPr>
        <w:numPr>
          <w:ilvl w:val="0"/>
          <w:numId w:val="57"/>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070073D5" w14:textId="77777777" w:rsidR="006338DA" w:rsidRPr="00413938" w:rsidRDefault="006338DA" w:rsidP="009721E7">
      <w:pPr>
        <w:pStyle w:val="Tekstpodstawowy"/>
        <w:numPr>
          <w:ilvl w:val="0"/>
          <w:numId w:val="57"/>
        </w:numPr>
        <w:spacing w:after="0"/>
        <w:jc w:val="both"/>
        <w:rPr>
          <w:sz w:val="22"/>
          <w:szCs w:val="22"/>
        </w:rPr>
      </w:pPr>
      <w:r w:rsidRPr="00823BD0">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37686568" w14:textId="77777777" w:rsidR="006338DA" w:rsidRPr="00DE168A" w:rsidRDefault="006338DA" w:rsidP="009721E7">
      <w:pPr>
        <w:numPr>
          <w:ilvl w:val="0"/>
          <w:numId w:val="57"/>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3B071502" w14:textId="77777777" w:rsidR="006338DA" w:rsidRPr="00F746F7" w:rsidRDefault="006338DA" w:rsidP="009721E7">
      <w:pPr>
        <w:numPr>
          <w:ilvl w:val="0"/>
          <w:numId w:val="57"/>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19BDB97B" w14:textId="77777777" w:rsidR="006338DA" w:rsidRDefault="006338DA" w:rsidP="009721E7">
      <w:pPr>
        <w:numPr>
          <w:ilvl w:val="0"/>
          <w:numId w:val="57"/>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1E816FAA" w14:textId="77777777" w:rsidR="006338DA" w:rsidRPr="007B4FE1" w:rsidRDefault="006338DA" w:rsidP="009721E7">
      <w:pPr>
        <w:pStyle w:val="Akapitzlist"/>
        <w:numPr>
          <w:ilvl w:val="0"/>
          <w:numId w:val="57"/>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66A58746" w14:textId="77777777" w:rsidR="006338DA" w:rsidRDefault="006338DA" w:rsidP="006338DA">
      <w:pPr>
        <w:jc w:val="both"/>
        <w:rPr>
          <w:sz w:val="22"/>
          <w:szCs w:val="22"/>
        </w:rPr>
      </w:pPr>
    </w:p>
    <w:p w14:paraId="7743834F" w14:textId="77777777" w:rsidR="006338DA" w:rsidRPr="00E66F78" w:rsidRDefault="006338DA" w:rsidP="006338DA">
      <w:pPr>
        <w:pStyle w:val="Nagwek2"/>
      </w:pPr>
      <w:bookmarkStart w:id="134" w:name="_Toc64016203"/>
      <w:bookmarkStart w:id="135" w:name="_Toc106095864"/>
      <w:bookmarkStart w:id="136" w:name="_Toc106096304"/>
      <w:bookmarkStart w:id="137" w:name="_Toc106096408"/>
      <w:bookmarkStart w:id="138" w:name="_Toc108447486"/>
      <w:r w:rsidRPr="00E66F78">
        <w:t>§ 5. Termin realizacji</w:t>
      </w:r>
      <w:bookmarkEnd w:id="134"/>
      <w:bookmarkEnd w:id="135"/>
      <w:bookmarkEnd w:id="136"/>
      <w:bookmarkEnd w:id="137"/>
      <w:bookmarkEnd w:id="138"/>
    </w:p>
    <w:p w14:paraId="741169B4" w14:textId="4D653336" w:rsidR="006338DA" w:rsidRPr="004018B9" w:rsidRDefault="006338DA" w:rsidP="009721E7">
      <w:pPr>
        <w:numPr>
          <w:ilvl w:val="0"/>
          <w:numId w:val="43"/>
        </w:numPr>
        <w:spacing w:before="120" w:after="160" w:line="259" w:lineRule="auto"/>
        <w:contextualSpacing/>
        <w:jc w:val="both"/>
        <w:rPr>
          <w:i/>
          <w:iCs/>
          <w:sz w:val="22"/>
          <w:szCs w:val="22"/>
        </w:rPr>
      </w:pPr>
      <w:bookmarkStart w:id="139" w:name="_Toc76637427"/>
      <w:bookmarkStart w:id="140" w:name="_Toc77251958"/>
      <w:bookmarkStart w:id="141" w:name="_Toc83291677"/>
      <w:bookmarkStart w:id="142" w:name="_Toc106095865"/>
      <w:bookmarkStart w:id="143" w:name="_Toc106096305"/>
      <w:bookmarkStart w:id="144" w:name="_Toc106096409"/>
      <w:bookmarkStart w:id="145" w:name="_Toc108447487"/>
      <w:bookmarkEnd w:id="122"/>
      <w:r w:rsidRPr="00E66F78">
        <w:rPr>
          <w:sz w:val="22"/>
          <w:szCs w:val="22"/>
        </w:rPr>
        <w:t xml:space="preserve">Termin </w:t>
      </w:r>
      <w:r w:rsidRPr="004018B9">
        <w:rPr>
          <w:sz w:val="22"/>
          <w:szCs w:val="22"/>
        </w:rPr>
        <w:t>realizacji Umowy wynosi</w:t>
      </w:r>
      <w:r>
        <w:rPr>
          <w:sz w:val="22"/>
          <w:szCs w:val="22"/>
        </w:rPr>
        <w:t xml:space="preserve">: </w:t>
      </w:r>
      <w:r w:rsidR="00376161" w:rsidRPr="00B75173">
        <w:rPr>
          <w:b/>
          <w:bCs/>
          <w:sz w:val="22"/>
          <w:szCs w:val="22"/>
        </w:rPr>
        <w:t>3</w:t>
      </w:r>
      <w:r w:rsidRPr="00B75173">
        <w:rPr>
          <w:b/>
          <w:bCs/>
          <w:sz w:val="22"/>
          <w:szCs w:val="22"/>
        </w:rPr>
        <w:t xml:space="preserve"> m</w:t>
      </w:r>
      <w:r w:rsidRPr="00830778">
        <w:rPr>
          <w:b/>
          <w:bCs/>
          <w:sz w:val="22"/>
          <w:szCs w:val="22"/>
        </w:rPr>
        <w:t xml:space="preserve">iesiące </w:t>
      </w:r>
      <w:r w:rsidRPr="00830778">
        <w:rPr>
          <w:sz w:val="22"/>
          <w:szCs w:val="22"/>
        </w:rPr>
        <w:t xml:space="preserve">od </w:t>
      </w:r>
      <w:r>
        <w:rPr>
          <w:sz w:val="22"/>
          <w:szCs w:val="22"/>
        </w:rPr>
        <w:t>daty przekazania Wykonawcy p</w:t>
      </w:r>
      <w:r w:rsidRPr="004018B9">
        <w:rPr>
          <w:sz w:val="22"/>
          <w:szCs w:val="22"/>
        </w:rPr>
        <w:t>lacu budowy.</w:t>
      </w:r>
    </w:p>
    <w:p w14:paraId="5B110FE8" w14:textId="500FB0D9" w:rsidR="006338DA" w:rsidRPr="00D70903" w:rsidRDefault="006338DA" w:rsidP="009721E7">
      <w:pPr>
        <w:numPr>
          <w:ilvl w:val="0"/>
          <w:numId w:val="43"/>
        </w:numPr>
        <w:spacing w:before="120" w:after="160" w:line="259" w:lineRule="auto"/>
        <w:contextualSpacing/>
        <w:jc w:val="both"/>
        <w:rPr>
          <w:strike/>
          <w:color w:val="FF0000"/>
          <w:sz w:val="22"/>
          <w:szCs w:val="22"/>
        </w:rPr>
      </w:pPr>
      <w:r w:rsidRPr="004018B9">
        <w:rPr>
          <w:sz w:val="22"/>
          <w:szCs w:val="22"/>
        </w:rPr>
        <w:t xml:space="preserve">Termin przekazania placu budowy: </w:t>
      </w:r>
      <w:r w:rsidRPr="0011045A">
        <w:rPr>
          <w:b/>
          <w:bCs/>
          <w:sz w:val="22"/>
          <w:szCs w:val="22"/>
        </w:rPr>
        <w:t>do 15 dni</w:t>
      </w:r>
      <w:r w:rsidRPr="004018B9">
        <w:rPr>
          <w:sz w:val="22"/>
          <w:szCs w:val="22"/>
        </w:rPr>
        <w:t xml:space="preserve"> od daty zawarcia </w:t>
      </w:r>
      <w:r w:rsidRPr="0007056B">
        <w:rPr>
          <w:sz w:val="22"/>
          <w:szCs w:val="22"/>
        </w:rPr>
        <w:t xml:space="preserve">umowy </w:t>
      </w:r>
    </w:p>
    <w:p w14:paraId="389C1850" w14:textId="77777777" w:rsidR="006338DA" w:rsidRPr="006B03B6" w:rsidRDefault="006338DA" w:rsidP="009721E7">
      <w:pPr>
        <w:numPr>
          <w:ilvl w:val="0"/>
          <w:numId w:val="43"/>
        </w:numPr>
        <w:jc w:val="both"/>
        <w:rPr>
          <w:sz w:val="22"/>
          <w:szCs w:val="22"/>
        </w:rPr>
      </w:pPr>
      <w:r w:rsidRPr="006B03B6">
        <w:rPr>
          <w:sz w:val="22"/>
          <w:szCs w:val="22"/>
        </w:rPr>
        <w:t>Termin</w:t>
      </w:r>
      <w:r>
        <w:rPr>
          <w:sz w:val="22"/>
          <w:szCs w:val="22"/>
        </w:rPr>
        <w:t xml:space="preserve"> przekazania placu budowy oraz termin </w:t>
      </w:r>
      <w:r w:rsidRPr="006B03B6">
        <w:rPr>
          <w:sz w:val="22"/>
          <w:szCs w:val="22"/>
        </w:rPr>
        <w:t xml:space="preserve"> rozpoczęcia realizacji</w:t>
      </w:r>
      <w:r>
        <w:rPr>
          <w:sz w:val="22"/>
          <w:szCs w:val="22"/>
        </w:rPr>
        <w:t xml:space="preserve"> zamówienia </w:t>
      </w:r>
      <w:r w:rsidRPr="006B03B6">
        <w:rPr>
          <w:sz w:val="22"/>
          <w:szCs w:val="22"/>
        </w:rPr>
        <w:t>nastąpi po ustaleniu terminu z właścicielem obiektu</w:t>
      </w:r>
      <w:r>
        <w:rPr>
          <w:sz w:val="22"/>
          <w:szCs w:val="22"/>
        </w:rPr>
        <w:t>.</w:t>
      </w:r>
    </w:p>
    <w:p w14:paraId="575D9784" w14:textId="77777777" w:rsidR="006338DA" w:rsidRDefault="006338DA" w:rsidP="006338DA">
      <w:pPr>
        <w:pStyle w:val="Nagwek2"/>
      </w:pPr>
      <w:r>
        <w:t>§ 6. Gwarancja i postępowanie reklamacyjne</w:t>
      </w:r>
      <w:bookmarkEnd w:id="139"/>
      <w:bookmarkEnd w:id="140"/>
      <w:bookmarkEnd w:id="141"/>
      <w:bookmarkEnd w:id="142"/>
      <w:bookmarkEnd w:id="143"/>
      <w:bookmarkEnd w:id="144"/>
      <w:bookmarkEnd w:id="145"/>
    </w:p>
    <w:p w14:paraId="3C8A96B8" w14:textId="77777777" w:rsidR="006338DA" w:rsidRPr="00894D6C" w:rsidRDefault="006338DA" w:rsidP="009721E7">
      <w:pPr>
        <w:pStyle w:val="Akapitzlist"/>
        <w:numPr>
          <w:ilvl w:val="0"/>
          <w:numId w:val="79"/>
        </w:numPr>
        <w:ind w:left="284" w:hanging="284"/>
        <w:jc w:val="both"/>
        <w:rPr>
          <w:sz w:val="22"/>
          <w:szCs w:val="22"/>
        </w:rPr>
      </w:pPr>
      <w:r w:rsidRPr="00894D6C">
        <w:rPr>
          <w:sz w:val="22"/>
          <w:szCs w:val="22"/>
        </w:rPr>
        <w:t xml:space="preserve">Wykonawca udziela </w:t>
      </w:r>
      <w:r w:rsidRPr="00894D6C">
        <w:rPr>
          <w:b/>
          <w:bCs/>
          <w:sz w:val="22"/>
          <w:szCs w:val="22"/>
        </w:rPr>
        <w:t>24 miesiące</w:t>
      </w:r>
      <w:r w:rsidRPr="00894D6C">
        <w:rPr>
          <w:sz w:val="22"/>
          <w:szCs w:val="22"/>
        </w:rPr>
        <w:t xml:space="preserve"> gwarancji na przedmiot Umowy, liczonej od dnia podpisania przez Strony Protokołu odbioru końcowego robót przez Zamawiającego na wykonane roboty i zastosowane materiały licząc od dnia podpisania przez strony Protokołu odbioru końcowego robót. W przypadku gdy producent dla zastosowanego wyrobu udziela dłuższego okresu gwarancji – obowiązuje gwarancja Producenta.</w:t>
      </w:r>
    </w:p>
    <w:p w14:paraId="2BC4DCAC" w14:textId="77777777" w:rsidR="006338DA" w:rsidRPr="00894D6C" w:rsidRDefault="006338DA" w:rsidP="009721E7">
      <w:pPr>
        <w:pStyle w:val="Akapitzlist"/>
        <w:numPr>
          <w:ilvl w:val="0"/>
          <w:numId w:val="79"/>
        </w:numPr>
        <w:ind w:left="284" w:hanging="284"/>
        <w:jc w:val="both"/>
        <w:rPr>
          <w:sz w:val="22"/>
          <w:szCs w:val="22"/>
        </w:rPr>
      </w:pPr>
      <w:r w:rsidRPr="00833E0C">
        <w:rPr>
          <w:sz w:val="22"/>
          <w:szCs w:val="22"/>
        </w:rPr>
        <w:t>W przypadku gdy producent dla zastosowanego wyrobu udziela dłuższego okresu gwarancji – obowiązuje gwarancja Producenta</w:t>
      </w:r>
      <w:r>
        <w:rPr>
          <w:sz w:val="22"/>
          <w:szCs w:val="22"/>
        </w:rPr>
        <w:t>.</w:t>
      </w:r>
    </w:p>
    <w:p w14:paraId="3A52856E" w14:textId="77777777" w:rsidR="006338DA" w:rsidRPr="00367E8F" w:rsidRDefault="006338DA" w:rsidP="009721E7">
      <w:pPr>
        <w:pStyle w:val="Akapitzlist"/>
        <w:numPr>
          <w:ilvl w:val="0"/>
          <w:numId w:val="79"/>
        </w:numPr>
        <w:ind w:left="284" w:hanging="284"/>
        <w:jc w:val="both"/>
        <w:rPr>
          <w:sz w:val="22"/>
          <w:szCs w:val="22"/>
        </w:rPr>
      </w:pPr>
      <w:r w:rsidRPr="00367E8F">
        <w:rPr>
          <w:sz w:val="22"/>
          <w:szCs w:val="22"/>
        </w:rPr>
        <w:t>Wykonawca gwarantuje, że przedmiot Umowy:</w:t>
      </w:r>
    </w:p>
    <w:p w14:paraId="0AD5A9BA" w14:textId="77777777" w:rsidR="006338DA" w:rsidRPr="00367E8F" w:rsidRDefault="006338DA" w:rsidP="00EF3A31">
      <w:pPr>
        <w:pStyle w:val="Akapitzlist"/>
        <w:numPr>
          <w:ilvl w:val="0"/>
          <w:numId w:val="83"/>
        </w:numPr>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41DCF31A" w14:textId="77777777" w:rsidR="006338DA" w:rsidRPr="00367E8F" w:rsidRDefault="006338DA" w:rsidP="00EF3A31">
      <w:pPr>
        <w:pStyle w:val="Akapitzlist"/>
        <w:numPr>
          <w:ilvl w:val="0"/>
          <w:numId w:val="83"/>
        </w:numPr>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466FE91" w14:textId="77777777" w:rsidR="006338DA" w:rsidRPr="00367E8F" w:rsidRDefault="006338DA" w:rsidP="00EF3A31">
      <w:pPr>
        <w:pStyle w:val="Akapitzlist"/>
        <w:numPr>
          <w:ilvl w:val="0"/>
          <w:numId w:val="83"/>
        </w:numPr>
        <w:jc w:val="both"/>
        <w:rPr>
          <w:sz w:val="22"/>
          <w:szCs w:val="22"/>
        </w:rPr>
      </w:pPr>
      <w:r w:rsidRPr="00367E8F">
        <w:rPr>
          <w:sz w:val="22"/>
          <w:szCs w:val="22"/>
        </w:rPr>
        <w:t xml:space="preserve">jest zgodny z obowiązującymi w Rzeczpospolitej Polskiej przepisami prawnymi, normami i wymaganiami organów państwowych. </w:t>
      </w:r>
    </w:p>
    <w:p w14:paraId="0E40DD84" w14:textId="77777777" w:rsidR="006338DA" w:rsidRPr="00367E8F" w:rsidRDefault="006338DA" w:rsidP="009721E7">
      <w:pPr>
        <w:pStyle w:val="Akapitzlist"/>
        <w:numPr>
          <w:ilvl w:val="0"/>
          <w:numId w:val="79"/>
        </w:numPr>
        <w:ind w:left="284" w:hanging="284"/>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697EC673" w14:textId="77777777" w:rsidR="006338DA" w:rsidRPr="00367E8F" w:rsidRDefault="006338DA" w:rsidP="009721E7">
      <w:pPr>
        <w:pStyle w:val="Akapitzlist"/>
        <w:numPr>
          <w:ilvl w:val="0"/>
          <w:numId w:val="79"/>
        </w:numPr>
        <w:ind w:left="284" w:hanging="284"/>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F901E24" w14:textId="77777777" w:rsidR="006338DA" w:rsidRPr="00367E8F" w:rsidRDefault="006338DA" w:rsidP="009721E7">
      <w:pPr>
        <w:pStyle w:val="Akapitzlist"/>
        <w:numPr>
          <w:ilvl w:val="0"/>
          <w:numId w:val="79"/>
        </w:numPr>
        <w:ind w:left="284" w:hanging="284"/>
        <w:jc w:val="both"/>
        <w:rPr>
          <w:sz w:val="22"/>
          <w:szCs w:val="22"/>
        </w:rPr>
      </w:pPr>
      <w:r w:rsidRPr="00367E8F">
        <w:rPr>
          <w:sz w:val="22"/>
          <w:szCs w:val="22"/>
        </w:rPr>
        <w:t>Jeżeli Wykonawca, po wezwaniu do usunięcia wad z tytułu gwarancji,</w:t>
      </w:r>
      <w:r>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16E1284B" w14:textId="77777777" w:rsidR="006338DA" w:rsidRPr="00894D6C" w:rsidRDefault="006338DA" w:rsidP="009721E7">
      <w:pPr>
        <w:pStyle w:val="Akapitzlist"/>
        <w:numPr>
          <w:ilvl w:val="0"/>
          <w:numId w:val="79"/>
        </w:numPr>
        <w:ind w:left="284" w:hanging="284"/>
        <w:jc w:val="both"/>
        <w:rPr>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56D37739" w14:textId="77777777" w:rsidR="006338DA" w:rsidRPr="00367E8F" w:rsidRDefault="006338DA" w:rsidP="009721E7">
      <w:pPr>
        <w:pStyle w:val="Akapitzlist"/>
        <w:numPr>
          <w:ilvl w:val="0"/>
          <w:numId w:val="79"/>
        </w:numPr>
        <w:ind w:left="284" w:hanging="284"/>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0991A578" w14:textId="77777777" w:rsidR="006338DA" w:rsidRPr="00367E8F" w:rsidRDefault="006338DA" w:rsidP="009721E7">
      <w:pPr>
        <w:pStyle w:val="Akapitzlist"/>
        <w:numPr>
          <w:ilvl w:val="0"/>
          <w:numId w:val="79"/>
        </w:numPr>
        <w:ind w:left="284" w:hanging="284"/>
        <w:jc w:val="both"/>
        <w:rPr>
          <w:sz w:val="22"/>
          <w:szCs w:val="22"/>
        </w:rPr>
      </w:pPr>
      <w:r w:rsidRPr="00367E8F">
        <w:rPr>
          <w:sz w:val="22"/>
          <w:szCs w:val="22"/>
        </w:rPr>
        <w:t>Wymieniony w ramach gwarancji przedmiot Umowy winien zostać objęty nową gwarancją na zasadach określonych w umowie.</w:t>
      </w:r>
    </w:p>
    <w:p w14:paraId="3385A551" w14:textId="77777777" w:rsidR="006338DA" w:rsidRPr="00367E8F" w:rsidRDefault="006338DA" w:rsidP="009721E7">
      <w:pPr>
        <w:pStyle w:val="Akapitzlist"/>
        <w:numPr>
          <w:ilvl w:val="0"/>
          <w:numId w:val="79"/>
        </w:numPr>
        <w:ind w:left="284" w:hanging="284"/>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2923DB29" w14:textId="77777777" w:rsidR="006338DA" w:rsidRDefault="006338DA" w:rsidP="009721E7">
      <w:pPr>
        <w:pStyle w:val="Akapitzlist"/>
        <w:numPr>
          <w:ilvl w:val="0"/>
          <w:numId w:val="79"/>
        </w:numPr>
        <w:ind w:left="284" w:hanging="284"/>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F9B795A" w14:textId="77777777" w:rsidR="006338DA" w:rsidRPr="00E450A1" w:rsidRDefault="006338DA" w:rsidP="006338DA">
      <w:pPr>
        <w:jc w:val="both"/>
        <w:rPr>
          <w:sz w:val="4"/>
          <w:szCs w:val="4"/>
        </w:rPr>
      </w:pPr>
    </w:p>
    <w:p w14:paraId="6A8B5A25" w14:textId="77777777" w:rsidR="006338DA" w:rsidRPr="00E66F78" w:rsidRDefault="006338DA" w:rsidP="006338DA">
      <w:pPr>
        <w:pStyle w:val="Nagwek2"/>
      </w:pPr>
      <w:bookmarkStart w:id="146" w:name="_Toc64016204"/>
      <w:bookmarkStart w:id="147" w:name="_Toc106095866"/>
      <w:bookmarkStart w:id="148" w:name="_Toc106096306"/>
      <w:bookmarkStart w:id="149" w:name="_Toc106096410"/>
      <w:bookmarkStart w:id="150" w:name="_Toc108447488"/>
      <w:r w:rsidRPr="00E66F78">
        <w:t xml:space="preserve">§ </w:t>
      </w:r>
      <w:r>
        <w:t>7</w:t>
      </w:r>
      <w:r w:rsidRPr="00E66F78">
        <w:t>. Szczególne obowiązki Wykonawcy</w:t>
      </w:r>
      <w:bookmarkEnd w:id="146"/>
      <w:bookmarkEnd w:id="147"/>
      <w:bookmarkEnd w:id="148"/>
      <w:bookmarkEnd w:id="149"/>
      <w:bookmarkEnd w:id="150"/>
    </w:p>
    <w:p w14:paraId="7F0E1F38" w14:textId="77777777" w:rsidR="006338DA" w:rsidRDefault="006338DA" w:rsidP="006338DA">
      <w:pPr>
        <w:ind w:left="360"/>
        <w:jc w:val="both"/>
        <w:rPr>
          <w:sz w:val="22"/>
          <w:szCs w:val="22"/>
        </w:rPr>
      </w:pPr>
      <w:bookmarkStart w:id="151" w:name="_Hlk67826176"/>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5BD0A91E" w14:textId="77777777" w:rsidR="006338DA" w:rsidRPr="00500E2A" w:rsidRDefault="006338DA" w:rsidP="006338DA">
      <w:pPr>
        <w:spacing w:line="259" w:lineRule="auto"/>
        <w:ind w:left="360"/>
        <w:jc w:val="both"/>
        <w:rPr>
          <w:sz w:val="22"/>
          <w:szCs w:val="22"/>
        </w:rPr>
      </w:pPr>
    </w:p>
    <w:p w14:paraId="6EF4D4D0" w14:textId="77777777" w:rsidR="006338DA" w:rsidRPr="00B93A23" w:rsidRDefault="006338DA" w:rsidP="006338DA">
      <w:pPr>
        <w:pStyle w:val="Nagwek2"/>
      </w:pPr>
      <w:bookmarkStart w:id="152" w:name="_Toc106095867"/>
      <w:bookmarkStart w:id="153" w:name="_Toc106096307"/>
      <w:bookmarkStart w:id="154" w:name="_Toc106096411"/>
      <w:bookmarkStart w:id="155" w:name="_Toc108447489"/>
      <w:bookmarkEnd w:id="151"/>
      <w:r w:rsidRPr="00E66F78">
        <w:t xml:space="preserve">§ </w:t>
      </w:r>
      <w:r>
        <w:t>8</w:t>
      </w:r>
      <w:r w:rsidRPr="00B93A23">
        <w:t>. Zabezpieczenie należytego wykonania Umowy</w:t>
      </w:r>
      <w:bookmarkEnd w:id="152"/>
      <w:bookmarkEnd w:id="153"/>
      <w:bookmarkEnd w:id="154"/>
      <w:bookmarkEnd w:id="155"/>
      <w:r w:rsidRPr="00B93A23">
        <w:t xml:space="preserve">  </w:t>
      </w:r>
      <w:r>
        <w:t>- nie dotyczy</w:t>
      </w:r>
    </w:p>
    <w:p w14:paraId="41952580" w14:textId="77777777" w:rsidR="006338DA" w:rsidRPr="004018B9" w:rsidRDefault="006338DA" w:rsidP="006338DA">
      <w:pPr>
        <w:pStyle w:val="Nagwek2"/>
      </w:pPr>
      <w:bookmarkStart w:id="156" w:name="_Toc64016205"/>
      <w:bookmarkStart w:id="157" w:name="_Toc106095868"/>
      <w:bookmarkStart w:id="158" w:name="_Toc106096308"/>
      <w:bookmarkStart w:id="159" w:name="_Toc106096412"/>
      <w:bookmarkStart w:id="160" w:name="_Toc108447490"/>
      <w:r w:rsidRPr="004018B9">
        <w:t>§ 9. Wymagania dotyczące zatrudnienia</w:t>
      </w:r>
      <w:bookmarkEnd w:id="156"/>
      <w:bookmarkEnd w:id="157"/>
      <w:bookmarkEnd w:id="158"/>
      <w:bookmarkEnd w:id="159"/>
      <w:bookmarkEnd w:id="160"/>
    </w:p>
    <w:p w14:paraId="11CC75BF" w14:textId="77777777" w:rsidR="006338DA" w:rsidRPr="004018B9" w:rsidRDefault="006338DA" w:rsidP="009721E7">
      <w:pPr>
        <w:numPr>
          <w:ilvl w:val="0"/>
          <w:numId w:val="46"/>
        </w:numPr>
        <w:spacing w:line="259" w:lineRule="auto"/>
        <w:jc w:val="both"/>
        <w:rPr>
          <w:sz w:val="22"/>
          <w:szCs w:val="22"/>
        </w:rPr>
      </w:pPr>
      <w:bookmarkStart w:id="161" w:name="_Hlk67826210"/>
      <w:r w:rsidRPr="004018B9">
        <w:rPr>
          <w:sz w:val="22"/>
          <w:szCs w:val="22"/>
        </w:rPr>
        <w:t>Wykonawca jest odpowiedzialny za zatrudnienie do realizacji zamówienia pracowników zgodnie z obowiązującymi przepisami prawa.</w:t>
      </w:r>
    </w:p>
    <w:p w14:paraId="6BCDD67C" w14:textId="77777777" w:rsidR="006338DA" w:rsidRPr="004018B9" w:rsidRDefault="006338DA" w:rsidP="009721E7">
      <w:pPr>
        <w:numPr>
          <w:ilvl w:val="0"/>
          <w:numId w:val="46"/>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2AA326E" w14:textId="77777777" w:rsidR="006338DA" w:rsidRPr="004018B9" w:rsidRDefault="006338DA" w:rsidP="009721E7">
      <w:pPr>
        <w:numPr>
          <w:ilvl w:val="0"/>
          <w:numId w:val="46"/>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6C000CED" w14:textId="1E8538FA" w:rsidR="006338DA" w:rsidRPr="004018B9" w:rsidRDefault="006338DA" w:rsidP="009721E7">
      <w:pPr>
        <w:numPr>
          <w:ilvl w:val="0"/>
          <w:numId w:val="46"/>
        </w:numPr>
        <w:spacing w:line="259" w:lineRule="auto"/>
        <w:ind w:left="363" w:hanging="357"/>
        <w:jc w:val="both"/>
        <w:rPr>
          <w:sz w:val="22"/>
          <w:szCs w:val="22"/>
        </w:rPr>
      </w:pPr>
      <w:r w:rsidRPr="004018B9">
        <w:rPr>
          <w:sz w:val="22"/>
          <w:szCs w:val="22"/>
        </w:rPr>
        <w:t>Postanowienia Umowy, w których mowa jest o pracownikach Wykonawcy odnoszą się również do</w:t>
      </w:r>
      <w:r w:rsidR="000164C6">
        <w:rPr>
          <w:sz w:val="22"/>
          <w:szCs w:val="22"/>
        </w:rPr>
        <w:t> </w:t>
      </w:r>
      <w:r w:rsidRPr="004018B9">
        <w:rPr>
          <w:sz w:val="22"/>
          <w:szCs w:val="22"/>
        </w:rPr>
        <w:t>pracowników Podwykonawcy.</w:t>
      </w:r>
    </w:p>
    <w:p w14:paraId="58FCDA88" w14:textId="77777777" w:rsidR="006338DA" w:rsidRPr="00500E2A" w:rsidRDefault="006338DA" w:rsidP="006338DA">
      <w:pPr>
        <w:pStyle w:val="Nagwek2"/>
      </w:pPr>
      <w:bookmarkStart w:id="162" w:name="_Toc64016206"/>
      <w:bookmarkStart w:id="163" w:name="_Toc106095869"/>
      <w:bookmarkStart w:id="164" w:name="_Toc106096309"/>
      <w:bookmarkStart w:id="165" w:name="_Toc106096413"/>
      <w:bookmarkStart w:id="166" w:name="_Toc108447491"/>
      <w:bookmarkEnd w:id="161"/>
      <w:r w:rsidRPr="004018B9">
        <w:t>§ 10. Podwykonawstwo</w:t>
      </w:r>
      <w:bookmarkEnd w:id="162"/>
      <w:bookmarkEnd w:id="163"/>
      <w:bookmarkEnd w:id="164"/>
      <w:bookmarkEnd w:id="165"/>
      <w:bookmarkEnd w:id="166"/>
    </w:p>
    <w:p w14:paraId="775865C0" w14:textId="77777777" w:rsidR="006338DA" w:rsidRPr="009E229A" w:rsidRDefault="006338DA" w:rsidP="009721E7">
      <w:pPr>
        <w:numPr>
          <w:ilvl w:val="0"/>
          <w:numId w:val="55"/>
        </w:numPr>
        <w:spacing w:line="259" w:lineRule="auto"/>
        <w:ind w:left="284" w:hanging="284"/>
        <w:jc w:val="both"/>
        <w:rPr>
          <w:sz w:val="22"/>
          <w:szCs w:val="22"/>
        </w:rPr>
      </w:pPr>
      <w:bookmarkStart w:id="167" w:name="_Hlk68846287"/>
      <w:r w:rsidRPr="009E229A">
        <w:rPr>
          <w:sz w:val="22"/>
          <w:szCs w:val="22"/>
        </w:rPr>
        <w:t xml:space="preserve">Wykonawca może powierzyć wykonanie części Umowy Podwykonawcy po uzyskaniu pisemnej zgody Zamawiającego na taką czynność, z zastrzeżeniem ust. </w:t>
      </w:r>
      <w:r>
        <w:rPr>
          <w:sz w:val="22"/>
          <w:szCs w:val="22"/>
        </w:rPr>
        <w:t xml:space="preserve">6 i </w:t>
      </w:r>
      <w:r w:rsidRPr="009E229A">
        <w:rPr>
          <w:sz w:val="22"/>
          <w:szCs w:val="22"/>
        </w:rPr>
        <w:t>7.</w:t>
      </w:r>
    </w:p>
    <w:p w14:paraId="7C69796B" w14:textId="77777777" w:rsidR="006338DA" w:rsidRPr="009E229A" w:rsidRDefault="006338DA" w:rsidP="009721E7">
      <w:pPr>
        <w:numPr>
          <w:ilvl w:val="0"/>
          <w:numId w:val="55"/>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7564014B" w14:textId="77777777" w:rsidR="006338DA" w:rsidRPr="009E229A" w:rsidRDefault="006338DA" w:rsidP="009721E7">
      <w:pPr>
        <w:numPr>
          <w:ilvl w:val="0"/>
          <w:numId w:val="55"/>
        </w:numPr>
        <w:spacing w:line="259" w:lineRule="auto"/>
        <w:ind w:left="284" w:hanging="284"/>
        <w:jc w:val="both"/>
        <w:rPr>
          <w:sz w:val="22"/>
          <w:szCs w:val="22"/>
        </w:rPr>
      </w:pPr>
      <w:r w:rsidRPr="009E229A">
        <w:rPr>
          <w:sz w:val="22"/>
          <w:szCs w:val="22"/>
        </w:rPr>
        <w:t>Wniosek powinien szczegółowo określać:</w:t>
      </w:r>
    </w:p>
    <w:p w14:paraId="18928B2A" w14:textId="77777777" w:rsidR="006338DA" w:rsidRPr="009E229A" w:rsidRDefault="006338DA" w:rsidP="009721E7">
      <w:pPr>
        <w:numPr>
          <w:ilvl w:val="1"/>
          <w:numId w:val="55"/>
        </w:numPr>
        <w:spacing w:line="259" w:lineRule="auto"/>
        <w:ind w:left="851" w:hanging="284"/>
        <w:contextualSpacing/>
        <w:jc w:val="both"/>
        <w:rPr>
          <w:sz w:val="22"/>
          <w:szCs w:val="22"/>
        </w:rPr>
      </w:pPr>
      <w:r w:rsidRPr="009E229A">
        <w:rPr>
          <w:sz w:val="22"/>
          <w:szCs w:val="22"/>
        </w:rPr>
        <w:t>nazwę Podwykonawcy,</w:t>
      </w:r>
    </w:p>
    <w:p w14:paraId="48F199E8" w14:textId="77777777" w:rsidR="006338DA" w:rsidRPr="009E229A" w:rsidRDefault="006338DA" w:rsidP="009721E7">
      <w:pPr>
        <w:numPr>
          <w:ilvl w:val="1"/>
          <w:numId w:val="55"/>
        </w:numPr>
        <w:spacing w:line="259" w:lineRule="auto"/>
        <w:ind w:left="851" w:hanging="284"/>
        <w:contextualSpacing/>
        <w:jc w:val="both"/>
        <w:rPr>
          <w:sz w:val="22"/>
          <w:szCs w:val="22"/>
        </w:rPr>
      </w:pPr>
      <w:r w:rsidRPr="009E229A">
        <w:rPr>
          <w:sz w:val="22"/>
          <w:szCs w:val="22"/>
        </w:rPr>
        <w:t>dane kontaktowe Podwykonawcy,</w:t>
      </w:r>
    </w:p>
    <w:p w14:paraId="77AA3657" w14:textId="77777777" w:rsidR="006338DA" w:rsidRPr="009E229A" w:rsidRDefault="006338DA" w:rsidP="009721E7">
      <w:pPr>
        <w:numPr>
          <w:ilvl w:val="1"/>
          <w:numId w:val="55"/>
        </w:numPr>
        <w:spacing w:after="160" w:line="259" w:lineRule="auto"/>
        <w:ind w:left="851" w:hanging="284"/>
        <w:contextualSpacing/>
        <w:jc w:val="both"/>
        <w:rPr>
          <w:sz w:val="22"/>
          <w:szCs w:val="22"/>
        </w:rPr>
      </w:pPr>
      <w:r w:rsidRPr="009E229A">
        <w:rPr>
          <w:sz w:val="22"/>
          <w:szCs w:val="22"/>
        </w:rPr>
        <w:t>przedstawicieli Podwykonawcy,</w:t>
      </w:r>
    </w:p>
    <w:p w14:paraId="57F3985F" w14:textId="77777777" w:rsidR="006338DA" w:rsidRPr="009E229A" w:rsidRDefault="006338DA" w:rsidP="009721E7">
      <w:pPr>
        <w:numPr>
          <w:ilvl w:val="1"/>
          <w:numId w:val="55"/>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37295C97"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48D1CBCC"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33841AC4"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 xml:space="preserve">Wykonawca nie może zawrzeć Umowy z Podwykonawcą bez uzyskania, ze strony Zamawiającego, akceptacji projektu Umowy o podwykonawstwo, której przedmiotem są roboty budowlane, a także </w:t>
      </w:r>
      <w:r w:rsidRPr="009E229A">
        <w:rPr>
          <w:sz w:val="22"/>
          <w:szCs w:val="22"/>
        </w:rPr>
        <w:lastRenderedPageBreak/>
        <w:t>nie może dokonać zmiany Umowy o podwykonawstwo, której przedmiotem są roboty budowlane bez uzyskania, ze strony Zamawiającego akceptacji projektu zmiany tej Umowy.</w:t>
      </w:r>
    </w:p>
    <w:p w14:paraId="6E0399E2"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Umowa o podwykonawstwo, winna zawierać w szczególności:</w:t>
      </w:r>
    </w:p>
    <w:p w14:paraId="1B335449" w14:textId="77777777" w:rsidR="006338DA" w:rsidRPr="009E229A" w:rsidRDefault="006338DA" w:rsidP="009721E7">
      <w:pPr>
        <w:numPr>
          <w:ilvl w:val="1"/>
          <w:numId w:val="55"/>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1B353EA0" w14:textId="77777777" w:rsidR="006338DA" w:rsidRPr="009E229A" w:rsidRDefault="006338DA" w:rsidP="009721E7">
      <w:pPr>
        <w:numPr>
          <w:ilvl w:val="1"/>
          <w:numId w:val="55"/>
        </w:numPr>
        <w:spacing w:after="160" w:line="259" w:lineRule="auto"/>
        <w:contextualSpacing/>
        <w:jc w:val="both"/>
        <w:rPr>
          <w:sz w:val="22"/>
          <w:szCs w:val="22"/>
        </w:rPr>
      </w:pPr>
      <w:r w:rsidRPr="009E229A">
        <w:rPr>
          <w:sz w:val="22"/>
          <w:szCs w:val="22"/>
        </w:rPr>
        <w:t xml:space="preserve">termin realizacji, </w:t>
      </w:r>
    </w:p>
    <w:p w14:paraId="64B04C40" w14:textId="77777777" w:rsidR="006338DA" w:rsidRPr="009E229A" w:rsidRDefault="006338DA" w:rsidP="009721E7">
      <w:pPr>
        <w:numPr>
          <w:ilvl w:val="1"/>
          <w:numId w:val="55"/>
        </w:numPr>
        <w:spacing w:after="160" w:line="259" w:lineRule="auto"/>
        <w:contextualSpacing/>
        <w:jc w:val="both"/>
        <w:rPr>
          <w:sz w:val="22"/>
          <w:szCs w:val="22"/>
        </w:rPr>
      </w:pPr>
      <w:r w:rsidRPr="009E229A">
        <w:rPr>
          <w:sz w:val="22"/>
          <w:szCs w:val="22"/>
        </w:rPr>
        <w:t xml:space="preserve">obowiązki Wykonawcy, </w:t>
      </w:r>
    </w:p>
    <w:p w14:paraId="5A6A2211" w14:textId="77777777" w:rsidR="006338DA" w:rsidRPr="009E229A" w:rsidRDefault="006338DA" w:rsidP="009721E7">
      <w:pPr>
        <w:numPr>
          <w:ilvl w:val="1"/>
          <w:numId w:val="55"/>
        </w:numPr>
        <w:spacing w:after="160" w:line="259" w:lineRule="auto"/>
        <w:contextualSpacing/>
        <w:jc w:val="both"/>
        <w:rPr>
          <w:sz w:val="22"/>
          <w:szCs w:val="22"/>
        </w:rPr>
      </w:pPr>
      <w:r w:rsidRPr="009E229A">
        <w:rPr>
          <w:sz w:val="22"/>
          <w:szCs w:val="22"/>
        </w:rPr>
        <w:t xml:space="preserve">obowiązki Podwykonawcy lub dalszego Podwykonawcy, </w:t>
      </w:r>
    </w:p>
    <w:p w14:paraId="34A9D8D1" w14:textId="77777777" w:rsidR="006338DA" w:rsidRPr="009E229A" w:rsidRDefault="006338DA" w:rsidP="009721E7">
      <w:pPr>
        <w:numPr>
          <w:ilvl w:val="1"/>
          <w:numId w:val="55"/>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72EFA051" w14:textId="77777777" w:rsidR="006338DA" w:rsidRPr="009E229A" w:rsidRDefault="006338DA" w:rsidP="009721E7">
      <w:pPr>
        <w:numPr>
          <w:ilvl w:val="1"/>
          <w:numId w:val="55"/>
        </w:numPr>
        <w:spacing w:after="160" w:line="259" w:lineRule="auto"/>
        <w:contextualSpacing/>
        <w:jc w:val="both"/>
        <w:rPr>
          <w:sz w:val="22"/>
          <w:szCs w:val="22"/>
        </w:rPr>
      </w:pPr>
      <w:r w:rsidRPr="009E229A">
        <w:rPr>
          <w:sz w:val="22"/>
          <w:szCs w:val="22"/>
        </w:rPr>
        <w:t>termin i warunki zapłaty wynagrodzenia Podwykonawcy lub dalszemu Podwykonawcy</w:t>
      </w:r>
    </w:p>
    <w:p w14:paraId="6DE62DD2"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278CECC"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5FA2252D"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6A790A9C"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4098E5A7" w14:textId="77777777" w:rsidR="006338DA" w:rsidRPr="009E229A" w:rsidRDefault="006338DA" w:rsidP="009721E7">
      <w:pPr>
        <w:numPr>
          <w:ilvl w:val="1"/>
          <w:numId w:val="65"/>
        </w:numPr>
        <w:spacing w:after="160" w:line="259" w:lineRule="auto"/>
        <w:contextualSpacing/>
        <w:jc w:val="both"/>
        <w:rPr>
          <w:sz w:val="22"/>
          <w:szCs w:val="22"/>
        </w:rPr>
      </w:pPr>
      <w:r w:rsidRPr="009E229A">
        <w:rPr>
          <w:sz w:val="22"/>
          <w:szCs w:val="22"/>
        </w:rPr>
        <w:t>nie spełniają one wymagań określonych w ust. 8 i 9;</w:t>
      </w:r>
    </w:p>
    <w:p w14:paraId="44AF0F7C" w14:textId="77777777" w:rsidR="006338DA" w:rsidRPr="009E229A" w:rsidRDefault="006338DA" w:rsidP="009721E7">
      <w:pPr>
        <w:numPr>
          <w:ilvl w:val="1"/>
          <w:numId w:val="65"/>
        </w:numPr>
        <w:spacing w:after="160" w:line="259" w:lineRule="auto"/>
        <w:contextualSpacing/>
        <w:jc w:val="both"/>
        <w:rPr>
          <w:sz w:val="22"/>
          <w:szCs w:val="22"/>
        </w:rPr>
      </w:pPr>
      <w:r w:rsidRPr="009E229A">
        <w:rPr>
          <w:sz w:val="22"/>
          <w:szCs w:val="22"/>
        </w:rPr>
        <w:t>przewidują one termin zapłaty wynagrodzenia inny niż określony w ust. 10;</w:t>
      </w:r>
    </w:p>
    <w:p w14:paraId="0AF1DD65" w14:textId="77777777" w:rsidR="006338DA" w:rsidRPr="009E229A" w:rsidRDefault="006338DA" w:rsidP="009721E7">
      <w:pPr>
        <w:numPr>
          <w:ilvl w:val="1"/>
          <w:numId w:val="65"/>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C71AE5"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Pr>
          <w:sz w:val="22"/>
          <w:szCs w:val="22"/>
        </w:rPr>
        <w:t>.</w:t>
      </w:r>
      <w:r w:rsidRPr="009E229A">
        <w:rPr>
          <w:sz w:val="22"/>
          <w:szCs w:val="22"/>
        </w:rPr>
        <w:t xml:space="preserve"> 12, uważa się za akceptację projektu Umowy przez Zamawiającego.</w:t>
      </w:r>
    </w:p>
    <w:p w14:paraId="205FADAB"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119630F2" w14:textId="77777777" w:rsidR="006338DA" w:rsidRPr="009E229A" w:rsidRDefault="006338DA" w:rsidP="009721E7">
      <w:pPr>
        <w:numPr>
          <w:ilvl w:val="0"/>
          <w:numId w:val="55"/>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49E073C1" w14:textId="77777777" w:rsidR="006338DA" w:rsidRPr="009E229A" w:rsidRDefault="006338DA" w:rsidP="009721E7">
      <w:pPr>
        <w:numPr>
          <w:ilvl w:val="0"/>
          <w:numId w:val="55"/>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42C583A9" w14:textId="77777777" w:rsidR="006338DA" w:rsidRPr="009E229A" w:rsidRDefault="006338DA" w:rsidP="009721E7">
      <w:pPr>
        <w:numPr>
          <w:ilvl w:val="0"/>
          <w:numId w:val="55"/>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2E58CE5A" w14:textId="77777777" w:rsidR="006338DA" w:rsidRPr="009E229A" w:rsidRDefault="006338DA" w:rsidP="009721E7">
      <w:pPr>
        <w:numPr>
          <w:ilvl w:val="0"/>
          <w:numId w:val="55"/>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1FF11203" w14:textId="77777777" w:rsidR="006338DA" w:rsidRPr="009E229A" w:rsidRDefault="006338DA" w:rsidP="009721E7">
      <w:pPr>
        <w:numPr>
          <w:ilvl w:val="0"/>
          <w:numId w:val="55"/>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E4CC338" w14:textId="77777777" w:rsidR="006338DA" w:rsidRPr="009E229A" w:rsidRDefault="006338DA" w:rsidP="009721E7">
      <w:pPr>
        <w:numPr>
          <w:ilvl w:val="0"/>
          <w:numId w:val="55"/>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61EA3C25"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 xml:space="preserve">Zamawiający dokonuje bezpośredniej zapłaty wymagalnego wynagrodzenia przysługującego Podwykonawcy lub dalszemu Podwykonawcy, który zawarł zaakceptowaną przez Zamawiającego </w:t>
      </w:r>
      <w:r w:rsidRPr="009E229A">
        <w:rPr>
          <w:sz w:val="22"/>
          <w:szCs w:val="22"/>
        </w:rPr>
        <w:lastRenderedPageBreak/>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2123A92"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05DD8CB"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6B52B0FF"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5E5D0AE4"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3277A82B" w14:textId="77777777" w:rsidR="006338DA" w:rsidRPr="009E229A" w:rsidRDefault="006338DA" w:rsidP="009721E7">
      <w:pPr>
        <w:numPr>
          <w:ilvl w:val="0"/>
          <w:numId w:val="64"/>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37B3D35" w14:textId="77777777" w:rsidR="006338DA" w:rsidRPr="009E229A" w:rsidRDefault="006338DA" w:rsidP="009721E7">
      <w:pPr>
        <w:numPr>
          <w:ilvl w:val="0"/>
          <w:numId w:val="64"/>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E7EDF4" w14:textId="77777777" w:rsidR="006338DA" w:rsidRPr="009E229A" w:rsidRDefault="006338DA" w:rsidP="009721E7">
      <w:pPr>
        <w:numPr>
          <w:ilvl w:val="0"/>
          <w:numId w:val="64"/>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71A058FE"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2F8300AF" w14:textId="77777777" w:rsidR="006338DA" w:rsidRPr="009E229A" w:rsidRDefault="006338DA" w:rsidP="009721E7">
      <w:pPr>
        <w:numPr>
          <w:ilvl w:val="0"/>
          <w:numId w:val="63"/>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4FBE0F84" w14:textId="77777777" w:rsidR="006338DA" w:rsidRPr="009E229A" w:rsidRDefault="006338DA" w:rsidP="009721E7">
      <w:pPr>
        <w:numPr>
          <w:ilvl w:val="0"/>
          <w:numId w:val="63"/>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496621E8" w14:textId="77777777" w:rsidR="006338DA" w:rsidRPr="009E229A" w:rsidRDefault="006338DA" w:rsidP="009721E7">
      <w:pPr>
        <w:numPr>
          <w:ilvl w:val="0"/>
          <w:numId w:val="63"/>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6E2F8AC9"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30EC2221"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6DE60F0C" w14:textId="77777777" w:rsidR="006338DA" w:rsidRPr="009E229A" w:rsidRDefault="006338DA" w:rsidP="009721E7">
      <w:pPr>
        <w:numPr>
          <w:ilvl w:val="0"/>
          <w:numId w:val="55"/>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2DDC2F01" w14:textId="77777777" w:rsidR="006338DA" w:rsidRPr="009E229A" w:rsidRDefault="006338DA" w:rsidP="009721E7">
      <w:pPr>
        <w:numPr>
          <w:ilvl w:val="0"/>
          <w:numId w:val="55"/>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730405B6" w14:textId="77777777" w:rsidR="006338DA" w:rsidRPr="009E229A" w:rsidRDefault="006338DA" w:rsidP="009721E7">
      <w:pPr>
        <w:numPr>
          <w:ilvl w:val="0"/>
          <w:numId w:val="55"/>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C5C1AD6" w14:textId="77777777" w:rsidR="006338DA" w:rsidRPr="009E229A" w:rsidRDefault="006338DA" w:rsidP="009721E7">
      <w:pPr>
        <w:numPr>
          <w:ilvl w:val="1"/>
          <w:numId w:val="55"/>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47E9088" w14:textId="77777777" w:rsidR="006338DA" w:rsidRPr="009E229A" w:rsidRDefault="006338DA" w:rsidP="009721E7">
      <w:pPr>
        <w:numPr>
          <w:ilvl w:val="1"/>
          <w:numId w:val="55"/>
        </w:numPr>
        <w:spacing w:line="259" w:lineRule="auto"/>
        <w:ind w:left="851" w:hanging="426"/>
        <w:jc w:val="both"/>
        <w:rPr>
          <w:sz w:val="22"/>
          <w:szCs w:val="22"/>
        </w:rPr>
      </w:pPr>
      <w:r w:rsidRPr="009E229A">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367B96EF" w14:textId="77777777" w:rsidR="006338DA" w:rsidRPr="009E229A" w:rsidRDefault="006338DA" w:rsidP="009721E7">
      <w:pPr>
        <w:numPr>
          <w:ilvl w:val="1"/>
          <w:numId w:val="55"/>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3E5A2D76" w14:textId="77777777" w:rsidR="006338DA" w:rsidRPr="009E229A" w:rsidRDefault="006338DA" w:rsidP="009721E7">
      <w:pPr>
        <w:numPr>
          <w:ilvl w:val="0"/>
          <w:numId w:val="55"/>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48ECB28" w14:textId="77777777" w:rsidR="006338DA" w:rsidRPr="009E229A" w:rsidRDefault="006338DA" w:rsidP="009721E7">
      <w:pPr>
        <w:numPr>
          <w:ilvl w:val="0"/>
          <w:numId w:val="55"/>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514755B" w14:textId="77777777" w:rsidR="006338DA" w:rsidRPr="009E229A" w:rsidRDefault="006338DA" w:rsidP="009721E7">
      <w:pPr>
        <w:numPr>
          <w:ilvl w:val="0"/>
          <w:numId w:val="55"/>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4CE6E3E6" w14:textId="77777777" w:rsidR="006338DA" w:rsidRPr="009E229A" w:rsidRDefault="006338DA" w:rsidP="009721E7">
      <w:pPr>
        <w:numPr>
          <w:ilvl w:val="0"/>
          <w:numId w:val="55"/>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Pr>
          <w:sz w:val="22"/>
          <w:szCs w:val="22"/>
        </w:rPr>
        <w:t> </w:t>
      </w:r>
      <w:r w:rsidRPr="009E229A">
        <w:rPr>
          <w:sz w:val="22"/>
          <w:szCs w:val="22"/>
        </w:rPr>
        <w:t>kwietnia 1964 r. - Kodeks cywilny.</w:t>
      </w:r>
    </w:p>
    <w:p w14:paraId="50C1BF1A" w14:textId="77777777" w:rsidR="006338DA" w:rsidRPr="00500E2A" w:rsidRDefault="006338DA" w:rsidP="006338DA">
      <w:pPr>
        <w:pStyle w:val="Nagwek2"/>
      </w:pPr>
      <w:bookmarkStart w:id="168" w:name="_Toc64016207"/>
      <w:bookmarkStart w:id="169" w:name="_Toc106095870"/>
      <w:bookmarkStart w:id="170" w:name="_Toc106096310"/>
      <w:bookmarkStart w:id="171" w:name="_Toc106096414"/>
      <w:bookmarkStart w:id="172" w:name="_Toc108447492"/>
      <w:bookmarkStart w:id="173" w:name="_Hlk67826260"/>
      <w:bookmarkEnd w:id="167"/>
      <w:r w:rsidRPr="004018B9">
        <w:t>§ 11. Nadzór i koordynacja</w:t>
      </w:r>
      <w:bookmarkEnd w:id="168"/>
      <w:bookmarkEnd w:id="169"/>
      <w:bookmarkEnd w:id="170"/>
      <w:bookmarkEnd w:id="171"/>
      <w:bookmarkEnd w:id="172"/>
    </w:p>
    <w:p w14:paraId="33CD2C67" w14:textId="77777777" w:rsidR="006338DA" w:rsidRPr="00692C0E" w:rsidRDefault="006338DA" w:rsidP="009721E7">
      <w:pPr>
        <w:numPr>
          <w:ilvl w:val="0"/>
          <w:numId w:val="44"/>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12D2ABB" w14:textId="77777777" w:rsidR="006338DA" w:rsidRPr="00692C0E" w:rsidRDefault="006338DA" w:rsidP="006338DA">
      <w:pPr>
        <w:ind w:left="360"/>
        <w:jc w:val="both"/>
        <w:rPr>
          <w:sz w:val="22"/>
          <w:szCs w:val="22"/>
        </w:rPr>
      </w:pPr>
      <w:r w:rsidRPr="00692C0E">
        <w:rPr>
          <w:sz w:val="22"/>
          <w:szCs w:val="22"/>
        </w:rPr>
        <w:t>…………………………</w:t>
      </w:r>
      <w:r>
        <w:rPr>
          <w:sz w:val="22"/>
          <w:szCs w:val="22"/>
        </w:rPr>
        <w:t xml:space="preserve">  tel. …….   e-mail …..</w:t>
      </w:r>
    </w:p>
    <w:p w14:paraId="1CCD346F" w14:textId="77777777" w:rsidR="006338DA" w:rsidRPr="00692C0E" w:rsidRDefault="006338DA" w:rsidP="009721E7">
      <w:pPr>
        <w:numPr>
          <w:ilvl w:val="0"/>
          <w:numId w:val="44"/>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07613A67" w14:textId="77777777" w:rsidR="006338DA" w:rsidRPr="00692C0E" w:rsidRDefault="006338DA" w:rsidP="006338DA">
      <w:pPr>
        <w:ind w:left="360"/>
        <w:jc w:val="both"/>
        <w:rPr>
          <w:sz w:val="22"/>
          <w:szCs w:val="22"/>
        </w:rPr>
      </w:pPr>
      <w:r w:rsidRPr="00692C0E">
        <w:rPr>
          <w:sz w:val="22"/>
          <w:szCs w:val="22"/>
        </w:rPr>
        <w:t>………………………..</w:t>
      </w:r>
      <w:r>
        <w:rPr>
          <w:sz w:val="22"/>
          <w:szCs w:val="22"/>
        </w:rPr>
        <w:t xml:space="preserve">   tel. ……..   e-mail …..</w:t>
      </w:r>
    </w:p>
    <w:p w14:paraId="380A3E1C" w14:textId="77777777" w:rsidR="006338DA" w:rsidRPr="007C40B7" w:rsidRDefault="006338DA" w:rsidP="009721E7">
      <w:pPr>
        <w:numPr>
          <w:ilvl w:val="0"/>
          <w:numId w:val="4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7BFD96F4" w14:textId="77777777" w:rsidR="006338DA" w:rsidRPr="008548CB" w:rsidRDefault="006338DA" w:rsidP="009721E7">
      <w:pPr>
        <w:numPr>
          <w:ilvl w:val="0"/>
          <w:numId w:val="44"/>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4A95063A" w14:textId="77777777" w:rsidR="006338DA" w:rsidRPr="00E66F78" w:rsidRDefault="006338DA" w:rsidP="006338DA">
      <w:pPr>
        <w:pStyle w:val="Nagwek2"/>
      </w:pPr>
      <w:bookmarkStart w:id="174" w:name="_Toc64016208"/>
      <w:bookmarkStart w:id="175" w:name="_Toc106095871"/>
      <w:bookmarkStart w:id="176" w:name="_Toc106096311"/>
      <w:bookmarkStart w:id="177" w:name="_Toc106096415"/>
      <w:bookmarkStart w:id="178" w:name="_Toc108447493"/>
      <w:bookmarkStart w:id="179" w:name="_Hlk105672888"/>
      <w:r w:rsidRPr="00E66F78">
        <w:t>§ 1</w:t>
      </w:r>
      <w:r>
        <w:t>2</w:t>
      </w:r>
      <w:r w:rsidRPr="00E66F78">
        <w:t>. Badania kontrolne (Audyt)</w:t>
      </w:r>
      <w:bookmarkEnd w:id="174"/>
      <w:bookmarkEnd w:id="175"/>
      <w:bookmarkEnd w:id="176"/>
      <w:bookmarkEnd w:id="177"/>
      <w:bookmarkEnd w:id="178"/>
    </w:p>
    <w:p w14:paraId="521CB503" w14:textId="77777777" w:rsidR="006338DA" w:rsidRPr="00E66F78" w:rsidRDefault="006338DA" w:rsidP="009721E7">
      <w:pPr>
        <w:numPr>
          <w:ilvl w:val="0"/>
          <w:numId w:val="45"/>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32591B0B" w14:textId="77777777" w:rsidR="006338DA" w:rsidRPr="00E66F78" w:rsidRDefault="006338DA" w:rsidP="009721E7">
      <w:pPr>
        <w:numPr>
          <w:ilvl w:val="1"/>
          <w:numId w:val="45"/>
        </w:numPr>
        <w:spacing w:line="259" w:lineRule="auto"/>
        <w:jc w:val="both"/>
        <w:rPr>
          <w:sz w:val="22"/>
          <w:szCs w:val="22"/>
        </w:rPr>
      </w:pPr>
      <w:r w:rsidRPr="00E66F78">
        <w:rPr>
          <w:sz w:val="22"/>
          <w:szCs w:val="22"/>
        </w:rPr>
        <w:t xml:space="preserve">warunków techniczno-organizacyjnych oraz zgodności sposobu realizacji </w:t>
      </w:r>
      <w:r>
        <w:rPr>
          <w:sz w:val="22"/>
          <w:szCs w:val="22"/>
        </w:rPr>
        <w:t>przedmiotu zamówienia</w:t>
      </w:r>
      <w:r w:rsidRPr="00E66F78">
        <w:rPr>
          <w:sz w:val="22"/>
          <w:szCs w:val="22"/>
        </w:rPr>
        <w:t xml:space="preserve"> z</w:t>
      </w:r>
      <w:r>
        <w:rPr>
          <w:sz w:val="22"/>
          <w:szCs w:val="22"/>
        </w:rPr>
        <w:t> </w:t>
      </w:r>
      <w:r w:rsidRPr="00E66F78">
        <w:rPr>
          <w:sz w:val="22"/>
          <w:szCs w:val="22"/>
        </w:rPr>
        <w:t>postanowieniami Umowy,</w:t>
      </w:r>
    </w:p>
    <w:p w14:paraId="1F6F3E81" w14:textId="77777777" w:rsidR="006338DA" w:rsidRPr="00E66F78" w:rsidRDefault="006338DA" w:rsidP="009721E7">
      <w:pPr>
        <w:numPr>
          <w:ilvl w:val="1"/>
          <w:numId w:val="45"/>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09BD959C" w14:textId="77777777" w:rsidR="006338DA" w:rsidRPr="00E66F78" w:rsidRDefault="006338DA" w:rsidP="009721E7">
      <w:pPr>
        <w:numPr>
          <w:ilvl w:val="1"/>
          <w:numId w:val="4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492144BC" w14:textId="77777777" w:rsidR="006338DA" w:rsidRPr="00E66F78" w:rsidRDefault="006338DA" w:rsidP="009721E7">
      <w:pPr>
        <w:numPr>
          <w:ilvl w:val="1"/>
          <w:numId w:val="4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1C56A994" w14:textId="77777777" w:rsidR="006338DA" w:rsidRPr="00E66F78" w:rsidRDefault="006338DA" w:rsidP="009721E7">
      <w:pPr>
        <w:numPr>
          <w:ilvl w:val="1"/>
          <w:numId w:val="45"/>
        </w:numPr>
        <w:spacing w:line="259" w:lineRule="auto"/>
        <w:jc w:val="both"/>
        <w:rPr>
          <w:sz w:val="22"/>
          <w:szCs w:val="22"/>
        </w:rPr>
      </w:pPr>
      <w:r w:rsidRPr="00E66F78">
        <w:rPr>
          <w:sz w:val="22"/>
          <w:szCs w:val="22"/>
        </w:rPr>
        <w:t>prawidłowości wykonywania Przedmiotu Umowy,</w:t>
      </w:r>
    </w:p>
    <w:p w14:paraId="43B45EF8" w14:textId="77777777" w:rsidR="006338DA" w:rsidRPr="00E66F78" w:rsidRDefault="006338DA" w:rsidP="009721E7">
      <w:pPr>
        <w:numPr>
          <w:ilvl w:val="1"/>
          <w:numId w:val="45"/>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9AC1F84" w14:textId="77777777" w:rsidR="006338DA" w:rsidRPr="00E66F78" w:rsidRDefault="006338DA" w:rsidP="009721E7">
      <w:pPr>
        <w:numPr>
          <w:ilvl w:val="0"/>
          <w:numId w:val="4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5B41F979" w14:textId="77777777" w:rsidR="006338DA" w:rsidRPr="00E66F78" w:rsidRDefault="006338DA" w:rsidP="009721E7">
      <w:pPr>
        <w:numPr>
          <w:ilvl w:val="0"/>
          <w:numId w:val="45"/>
        </w:numPr>
        <w:spacing w:line="259" w:lineRule="auto"/>
        <w:ind w:left="357" w:hanging="357"/>
        <w:jc w:val="both"/>
        <w:rPr>
          <w:sz w:val="22"/>
          <w:szCs w:val="22"/>
        </w:rPr>
      </w:pPr>
      <w:r w:rsidRPr="00E66F78">
        <w:rPr>
          <w:sz w:val="22"/>
          <w:szCs w:val="22"/>
        </w:rPr>
        <w:lastRenderedPageBreak/>
        <w:t>Liczba Audytów w trakcie trwania Umowy nie może przekroczyć 2 na rok kalendarzowy obowiązywania Umowy.</w:t>
      </w:r>
    </w:p>
    <w:p w14:paraId="0D0C6DCD" w14:textId="77777777" w:rsidR="006338DA" w:rsidRPr="00E66F78" w:rsidRDefault="006338DA" w:rsidP="009721E7">
      <w:pPr>
        <w:numPr>
          <w:ilvl w:val="0"/>
          <w:numId w:val="45"/>
        </w:numPr>
        <w:spacing w:line="259" w:lineRule="auto"/>
        <w:ind w:left="357" w:hanging="357"/>
        <w:jc w:val="both"/>
        <w:rPr>
          <w:sz w:val="22"/>
          <w:szCs w:val="22"/>
        </w:rPr>
      </w:pPr>
      <w:r w:rsidRPr="00E66F78">
        <w:rPr>
          <w:sz w:val="22"/>
          <w:szCs w:val="22"/>
        </w:rPr>
        <w:t>Zasady ustalenia terminu przeprowadzenia Audytu:</w:t>
      </w:r>
    </w:p>
    <w:p w14:paraId="30DD18F5" w14:textId="77777777" w:rsidR="006338DA" w:rsidRPr="00E66F78" w:rsidRDefault="006338DA" w:rsidP="009721E7">
      <w:pPr>
        <w:numPr>
          <w:ilvl w:val="1"/>
          <w:numId w:val="45"/>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D132D6C" w14:textId="77777777" w:rsidR="006338DA" w:rsidRPr="00E66F78" w:rsidRDefault="006338DA" w:rsidP="009721E7">
      <w:pPr>
        <w:numPr>
          <w:ilvl w:val="1"/>
          <w:numId w:val="45"/>
        </w:numPr>
        <w:spacing w:line="259" w:lineRule="auto"/>
        <w:ind w:hanging="357"/>
        <w:jc w:val="both"/>
        <w:rPr>
          <w:sz w:val="22"/>
          <w:szCs w:val="22"/>
        </w:rPr>
      </w:pPr>
      <w:r w:rsidRPr="00E66F78">
        <w:rPr>
          <w:sz w:val="22"/>
          <w:szCs w:val="22"/>
        </w:rPr>
        <w:t>Powiadomienie o Audycie winno zawierać:</w:t>
      </w:r>
    </w:p>
    <w:p w14:paraId="53C24779" w14:textId="77777777" w:rsidR="006338DA" w:rsidRPr="00E66F78" w:rsidRDefault="006338DA" w:rsidP="009721E7">
      <w:pPr>
        <w:numPr>
          <w:ilvl w:val="2"/>
          <w:numId w:val="45"/>
        </w:numPr>
        <w:spacing w:line="259" w:lineRule="auto"/>
        <w:ind w:hanging="357"/>
        <w:jc w:val="both"/>
        <w:rPr>
          <w:sz w:val="22"/>
          <w:szCs w:val="22"/>
        </w:rPr>
      </w:pPr>
      <w:r w:rsidRPr="00E66F78">
        <w:rPr>
          <w:sz w:val="22"/>
          <w:szCs w:val="22"/>
        </w:rPr>
        <w:t>wskazanie zakres Audytu,</w:t>
      </w:r>
    </w:p>
    <w:p w14:paraId="5F3CD27C" w14:textId="77777777" w:rsidR="006338DA" w:rsidRPr="00E66F78" w:rsidRDefault="006338DA" w:rsidP="009721E7">
      <w:pPr>
        <w:numPr>
          <w:ilvl w:val="2"/>
          <w:numId w:val="45"/>
        </w:numPr>
        <w:spacing w:line="259" w:lineRule="auto"/>
        <w:jc w:val="both"/>
        <w:rPr>
          <w:sz w:val="22"/>
          <w:szCs w:val="22"/>
        </w:rPr>
      </w:pPr>
      <w:r w:rsidRPr="00E66F78">
        <w:rPr>
          <w:sz w:val="22"/>
          <w:szCs w:val="22"/>
        </w:rPr>
        <w:t>proponowany termin rozpoczęcia i zakończenia Audytu,</w:t>
      </w:r>
    </w:p>
    <w:p w14:paraId="3B63BD9B" w14:textId="77777777" w:rsidR="006338DA" w:rsidRPr="00E66F78" w:rsidRDefault="006338DA" w:rsidP="009721E7">
      <w:pPr>
        <w:numPr>
          <w:ilvl w:val="2"/>
          <w:numId w:val="45"/>
        </w:numPr>
        <w:spacing w:line="259" w:lineRule="auto"/>
        <w:jc w:val="both"/>
        <w:rPr>
          <w:sz w:val="22"/>
          <w:szCs w:val="22"/>
        </w:rPr>
      </w:pPr>
      <w:r w:rsidRPr="00E66F78">
        <w:rPr>
          <w:sz w:val="22"/>
          <w:szCs w:val="22"/>
        </w:rPr>
        <w:t>inne informacje (np. miejsce Audytu);</w:t>
      </w:r>
    </w:p>
    <w:p w14:paraId="7C6DC5FC" w14:textId="77777777" w:rsidR="006338DA" w:rsidRPr="00E66F78" w:rsidRDefault="006338DA" w:rsidP="009721E7">
      <w:pPr>
        <w:numPr>
          <w:ilvl w:val="1"/>
          <w:numId w:val="45"/>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A515D38" w14:textId="77777777" w:rsidR="006338DA" w:rsidRPr="00E66F78" w:rsidRDefault="006338DA" w:rsidP="009721E7">
      <w:pPr>
        <w:numPr>
          <w:ilvl w:val="1"/>
          <w:numId w:val="45"/>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3E71ECCF" w14:textId="77777777" w:rsidR="006338DA" w:rsidRPr="00E66F78" w:rsidRDefault="006338DA" w:rsidP="009721E7">
      <w:pPr>
        <w:numPr>
          <w:ilvl w:val="2"/>
          <w:numId w:val="45"/>
        </w:numPr>
        <w:spacing w:line="259" w:lineRule="auto"/>
        <w:jc w:val="both"/>
        <w:rPr>
          <w:sz w:val="22"/>
          <w:szCs w:val="22"/>
        </w:rPr>
      </w:pPr>
      <w:r w:rsidRPr="00E66F78">
        <w:rPr>
          <w:sz w:val="22"/>
          <w:szCs w:val="22"/>
        </w:rPr>
        <w:t>uwzględnienie ich albo</w:t>
      </w:r>
    </w:p>
    <w:p w14:paraId="33969545" w14:textId="77777777" w:rsidR="006338DA" w:rsidRPr="00E66F78" w:rsidRDefault="006338DA" w:rsidP="009721E7">
      <w:pPr>
        <w:numPr>
          <w:ilvl w:val="2"/>
          <w:numId w:val="45"/>
        </w:numPr>
        <w:spacing w:line="259" w:lineRule="auto"/>
        <w:jc w:val="both"/>
        <w:rPr>
          <w:sz w:val="22"/>
          <w:szCs w:val="22"/>
        </w:rPr>
      </w:pPr>
      <w:r w:rsidRPr="00E66F78">
        <w:rPr>
          <w:sz w:val="22"/>
          <w:szCs w:val="22"/>
        </w:rPr>
        <w:t>uzasadnienie odmowy ich uwzględnienia;</w:t>
      </w:r>
    </w:p>
    <w:p w14:paraId="32E94A44" w14:textId="77777777" w:rsidR="006338DA" w:rsidRPr="00E66F78" w:rsidRDefault="006338DA" w:rsidP="009721E7">
      <w:pPr>
        <w:numPr>
          <w:ilvl w:val="1"/>
          <w:numId w:val="45"/>
        </w:numPr>
        <w:spacing w:line="259" w:lineRule="auto"/>
        <w:jc w:val="both"/>
        <w:rPr>
          <w:sz w:val="22"/>
          <w:szCs w:val="22"/>
        </w:rPr>
      </w:pPr>
      <w:r w:rsidRPr="00E66F78">
        <w:rPr>
          <w:sz w:val="22"/>
          <w:szCs w:val="22"/>
        </w:rPr>
        <w:t>Termin przeprowadzenia Audytu uznaje się za ustalony jeżeli:</w:t>
      </w:r>
    </w:p>
    <w:p w14:paraId="3AD2D025" w14:textId="77777777" w:rsidR="006338DA" w:rsidRPr="00E66F78" w:rsidRDefault="006338DA" w:rsidP="009721E7">
      <w:pPr>
        <w:numPr>
          <w:ilvl w:val="2"/>
          <w:numId w:val="45"/>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4487F32F" w14:textId="77777777" w:rsidR="006338DA" w:rsidRPr="00E66F78" w:rsidRDefault="006338DA" w:rsidP="009721E7">
      <w:pPr>
        <w:numPr>
          <w:ilvl w:val="2"/>
          <w:numId w:val="45"/>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2E892073" w14:textId="77777777" w:rsidR="006338DA" w:rsidRPr="00E66F78" w:rsidRDefault="006338DA" w:rsidP="009721E7">
      <w:pPr>
        <w:numPr>
          <w:ilvl w:val="2"/>
          <w:numId w:val="45"/>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5DAEB577" w14:textId="77777777" w:rsidR="006338DA" w:rsidRPr="00E66F78" w:rsidRDefault="006338DA" w:rsidP="009721E7">
      <w:pPr>
        <w:numPr>
          <w:ilvl w:val="0"/>
          <w:numId w:val="45"/>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12748055" w14:textId="77777777" w:rsidR="006338DA" w:rsidRPr="00E66F78" w:rsidRDefault="006338DA" w:rsidP="009721E7">
      <w:pPr>
        <w:numPr>
          <w:ilvl w:val="0"/>
          <w:numId w:val="4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A6BF826" w14:textId="77777777" w:rsidR="006338DA" w:rsidRPr="00E66F78" w:rsidRDefault="006338DA" w:rsidP="009721E7">
      <w:pPr>
        <w:numPr>
          <w:ilvl w:val="0"/>
          <w:numId w:val="45"/>
        </w:numPr>
        <w:spacing w:line="259" w:lineRule="auto"/>
        <w:ind w:left="357" w:hanging="357"/>
        <w:jc w:val="both"/>
        <w:rPr>
          <w:sz w:val="22"/>
          <w:szCs w:val="22"/>
        </w:rPr>
      </w:pPr>
      <w:r w:rsidRPr="00E66F78">
        <w:rPr>
          <w:sz w:val="22"/>
          <w:szCs w:val="22"/>
        </w:rPr>
        <w:t>Za przeprowadzenie Audytu Wykonawcy nie przysługuje dodatkowe wynagrodzenie.</w:t>
      </w:r>
    </w:p>
    <w:p w14:paraId="3B1B9748" w14:textId="77777777" w:rsidR="006338DA" w:rsidRPr="00E66F78" w:rsidRDefault="006338DA" w:rsidP="009721E7">
      <w:pPr>
        <w:numPr>
          <w:ilvl w:val="0"/>
          <w:numId w:val="45"/>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2C8777F4" w14:textId="77777777" w:rsidR="006338DA" w:rsidRPr="00E66F78" w:rsidRDefault="006338DA" w:rsidP="009721E7">
      <w:pPr>
        <w:numPr>
          <w:ilvl w:val="0"/>
          <w:numId w:val="45"/>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173"/>
    <w:bookmarkEnd w:id="179"/>
    <w:p w14:paraId="64119A77" w14:textId="77777777" w:rsidR="006338DA" w:rsidRPr="00E66F78" w:rsidRDefault="006338DA" w:rsidP="006338DA">
      <w:pPr>
        <w:spacing w:after="160" w:line="259" w:lineRule="auto"/>
        <w:rPr>
          <w:sz w:val="22"/>
          <w:szCs w:val="22"/>
        </w:rPr>
      </w:pPr>
    </w:p>
    <w:p w14:paraId="125FA45F" w14:textId="77777777" w:rsidR="006338DA" w:rsidRPr="000E4913" w:rsidRDefault="006338DA" w:rsidP="006338DA">
      <w:pPr>
        <w:pStyle w:val="Nagwek2"/>
      </w:pPr>
      <w:bookmarkStart w:id="180" w:name="_Toc64016209"/>
      <w:bookmarkStart w:id="181" w:name="_Toc106095872"/>
      <w:bookmarkStart w:id="182" w:name="_Toc106096312"/>
      <w:bookmarkStart w:id="183" w:name="_Toc106096416"/>
      <w:bookmarkStart w:id="184" w:name="_Toc108447494"/>
      <w:r w:rsidRPr="000E4913">
        <w:t>§ 1</w:t>
      </w:r>
      <w:r>
        <w:t>3</w:t>
      </w:r>
      <w:r w:rsidRPr="000E4913">
        <w:t>. Kary umowne i odpowiedzialność</w:t>
      </w:r>
      <w:bookmarkEnd w:id="180"/>
      <w:bookmarkEnd w:id="181"/>
      <w:bookmarkEnd w:id="182"/>
      <w:bookmarkEnd w:id="183"/>
      <w:bookmarkEnd w:id="184"/>
      <w:r w:rsidRPr="000E4913">
        <w:t xml:space="preserve"> </w:t>
      </w:r>
    </w:p>
    <w:p w14:paraId="7A317B84" w14:textId="77777777" w:rsidR="006338DA" w:rsidRPr="000E4913" w:rsidRDefault="006338DA" w:rsidP="009721E7">
      <w:pPr>
        <w:numPr>
          <w:ilvl w:val="0"/>
          <w:numId w:val="47"/>
        </w:numPr>
        <w:spacing w:line="259" w:lineRule="auto"/>
        <w:ind w:hanging="357"/>
        <w:jc w:val="both"/>
        <w:rPr>
          <w:sz w:val="22"/>
          <w:szCs w:val="22"/>
        </w:rPr>
      </w:pPr>
      <w:bookmarkStart w:id="185" w:name="_Toc83291685"/>
      <w:bookmarkStart w:id="186" w:name="_Toc106095873"/>
      <w:bookmarkStart w:id="187" w:name="_Toc106096313"/>
      <w:bookmarkStart w:id="188" w:name="_Toc106096417"/>
      <w:bookmarkStart w:id="189" w:name="_Toc108447495"/>
      <w:r>
        <w:rPr>
          <w:sz w:val="22"/>
          <w:szCs w:val="22"/>
        </w:rPr>
        <w:t>Zamawiający</w:t>
      </w:r>
      <w:r w:rsidRPr="000E4913">
        <w:rPr>
          <w:sz w:val="22"/>
          <w:szCs w:val="22"/>
        </w:rPr>
        <w:t xml:space="preserve"> może naliczyć Wykonawcy kary umowne:</w:t>
      </w:r>
    </w:p>
    <w:p w14:paraId="575C8132" w14:textId="77777777" w:rsidR="006338DA" w:rsidRPr="00E423D4" w:rsidRDefault="006338DA" w:rsidP="009721E7">
      <w:pPr>
        <w:pStyle w:val="Akapitzlist"/>
        <w:numPr>
          <w:ilvl w:val="0"/>
          <w:numId w:val="67"/>
        </w:numPr>
        <w:jc w:val="both"/>
        <w:rPr>
          <w:sz w:val="22"/>
          <w:szCs w:val="22"/>
        </w:rPr>
      </w:pPr>
      <w:bookmarkStart w:id="190" w:name="_Hlk67826332"/>
      <w:r w:rsidRPr="00E423D4">
        <w:rPr>
          <w:sz w:val="22"/>
          <w:szCs w:val="22"/>
        </w:rPr>
        <w:t>za każdy rozpoczęty dzień zwłoki w realizacji przedmiotu Umowy w wysokości:</w:t>
      </w:r>
    </w:p>
    <w:p w14:paraId="12D539F4" w14:textId="77777777" w:rsidR="006338DA" w:rsidRPr="004F5EF3" w:rsidRDefault="006338DA" w:rsidP="006338DA">
      <w:pPr>
        <w:ind w:left="720"/>
        <w:jc w:val="both"/>
        <w:rPr>
          <w:sz w:val="22"/>
          <w:szCs w:val="22"/>
        </w:rPr>
      </w:pPr>
      <w:r w:rsidRPr="004F5EF3">
        <w:rPr>
          <w:sz w:val="22"/>
          <w:szCs w:val="22"/>
        </w:rPr>
        <w:t xml:space="preserve">- od 1 do 30 dnia - 0,1 % wartości netto niezrealizowanej w terminie części Umowy za każdy dzień, </w:t>
      </w:r>
    </w:p>
    <w:p w14:paraId="191CF081" w14:textId="77777777" w:rsidR="006338DA" w:rsidRPr="004F5EF3" w:rsidRDefault="006338DA" w:rsidP="006338DA">
      <w:pPr>
        <w:ind w:left="720"/>
        <w:jc w:val="both"/>
        <w:rPr>
          <w:sz w:val="22"/>
          <w:szCs w:val="22"/>
        </w:rPr>
      </w:pPr>
      <w:r w:rsidRPr="004F5EF3">
        <w:rPr>
          <w:sz w:val="22"/>
          <w:szCs w:val="22"/>
        </w:rPr>
        <w:t xml:space="preserve">- od 31 do 60 dnia - 0,2 % wartości netto niezrealizowanej w terminie części Umowy za każdy dzień, </w:t>
      </w:r>
    </w:p>
    <w:p w14:paraId="06433472" w14:textId="77777777" w:rsidR="006338DA" w:rsidRDefault="006338DA" w:rsidP="006338DA">
      <w:pPr>
        <w:ind w:left="720"/>
        <w:jc w:val="both"/>
        <w:rPr>
          <w:sz w:val="22"/>
          <w:szCs w:val="22"/>
        </w:rPr>
      </w:pPr>
      <w:r w:rsidRPr="004F5EF3">
        <w:rPr>
          <w:sz w:val="22"/>
          <w:szCs w:val="22"/>
        </w:rPr>
        <w:t>- od 61 dnia - 0,5 % wartości netto niezrealizowanej w terminie części Umowy za każdy dzień.</w:t>
      </w:r>
    </w:p>
    <w:p w14:paraId="36CF81DE" w14:textId="77777777" w:rsidR="006338DA" w:rsidRPr="00FE70A5" w:rsidRDefault="006338DA" w:rsidP="009721E7">
      <w:pPr>
        <w:pStyle w:val="Akapitzlist"/>
        <w:numPr>
          <w:ilvl w:val="0"/>
          <w:numId w:val="67"/>
        </w:numPr>
        <w:jc w:val="both"/>
        <w:rPr>
          <w:sz w:val="22"/>
          <w:szCs w:val="22"/>
        </w:rPr>
      </w:pPr>
      <w:r w:rsidRPr="00FE70A5">
        <w:rPr>
          <w:sz w:val="22"/>
          <w:szCs w:val="22"/>
        </w:rPr>
        <w:t xml:space="preserve">za zwłokę w przedstawieniu dokumentów, które zgodnie z SOPZ ma przedłożyć Wykonawca przed rozpoczęciem wykonywania Umowy oraz w trakcie jej realizacji - w wysokości 100 zł za każdy rozpoczęty dzień zwłoki </w:t>
      </w:r>
      <w:bookmarkStart w:id="191" w:name="_Hlk148444031"/>
      <w:r w:rsidRPr="00FE70A5">
        <w:rPr>
          <w:sz w:val="22"/>
          <w:szCs w:val="22"/>
        </w:rPr>
        <w:t>(jeżeli dotyczy)</w:t>
      </w:r>
      <w:bookmarkEnd w:id="191"/>
    </w:p>
    <w:p w14:paraId="51B602C1" w14:textId="77777777" w:rsidR="006338DA" w:rsidRPr="00FE70A5" w:rsidRDefault="006338DA" w:rsidP="009721E7">
      <w:pPr>
        <w:pStyle w:val="Akapitzlist"/>
        <w:numPr>
          <w:ilvl w:val="0"/>
          <w:numId w:val="67"/>
        </w:numPr>
        <w:jc w:val="both"/>
        <w:rPr>
          <w:sz w:val="22"/>
          <w:szCs w:val="22"/>
        </w:rPr>
      </w:pPr>
      <w:r w:rsidRPr="00FE70A5">
        <w:rPr>
          <w:sz w:val="22"/>
          <w:szCs w:val="22"/>
        </w:rPr>
        <w:lastRenderedPageBreak/>
        <w:t xml:space="preserve">za naruszenie przez Wykonawcę obowiązku zachowania poufności w wysokości 5% wartości Umowy netto, o której mowa w § 3 ust. 1, </w:t>
      </w:r>
      <w:bookmarkStart w:id="192" w:name="_Hlk146783575"/>
      <w:r w:rsidRPr="00FE70A5">
        <w:rPr>
          <w:sz w:val="22"/>
          <w:szCs w:val="22"/>
        </w:rPr>
        <w:t>za każdy stwierdzony przypadek,</w:t>
      </w:r>
    </w:p>
    <w:bookmarkEnd w:id="192"/>
    <w:p w14:paraId="4E948F89" w14:textId="77777777" w:rsidR="006338DA" w:rsidRPr="00FE70A5" w:rsidRDefault="006338DA" w:rsidP="009721E7">
      <w:pPr>
        <w:pStyle w:val="Akapitzlist"/>
        <w:numPr>
          <w:ilvl w:val="0"/>
          <w:numId w:val="67"/>
        </w:numPr>
        <w:jc w:val="both"/>
        <w:rPr>
          <w:sz w:val="22"/>
          <w:szCs w:val="22"/>
        </w:rPr>
      </w:pPr>
      <w:r w:rsidRPr="00FE70A5">
        <w:rPr>
          <w:sz w:val="22"/>
          <w:szCs w:val="22"/>
        </w:rPr>
        <w:t>w przypadku stawienia się do pracy lub wykonywana pracy przez pracowników Wykonawcy:</w:t>
      </w:r>
    </w:p>
    <w:p w14:paraId="34536A6A" w14:textId="77777777" w:rsidR="006338DA" w:rsidRPr="00FE70A5" w:rsidRDefault="006338DA" w:rsidP="009721E7">
      <w:pPr>
        <w:numPr>
          <w:ilvl w:val="2"/>
          <w:numId w:val="47"/>
        </w:numPr>
        <w:spacing w:line="259" w:lineRule="auto"/>
        <w:jc w:val="both"/>
        <w:rPr>
          <w:sz w:val="22"/>
          <w:szCs w:val="22"/>
        </w:rPr>
      </w:pPr>
      <w:r w:rsidRPr="00FE70A5">
        <w:rPr>
          <w:sz w:val="22"/>
          <w:szCs w:val="22"/>
        </w:rPr>
        <w:t xml:space="preserve">w stanie po użyciu alkoholu (stan po użyciu alkoholu zachodzi, gdy zawartość alkoholu </w:t>
      </w:r>
      <w:r w:rsidRPr="00FE70A5">
        <w:rPr>
          <w:sz w:val="22"/>
          <w:szCs w:val="22"/>
        </w:rPr>
        <w:br/>
        <w:t>w organizmie wynosi lub prowadzi do stężenia we krwi od 0,2‰ do 0,5‰ alkoholu albo obecności w wydychanym powietrzu od 0,1 mg do 0,25 mg alkoholu w 1 dm3),</w:t>
      </w:r>
    </w:p>
    <w:p w14:paraId="7F2630B5" w14:textId="77777777" w:rsidR="006338DA" w:rsidRPr="00FE70A5" w:rsidRDefault="006338DA" w:rsidP="009721E7">
      <w:pPr>
        <w:numPr>
          <w:ilvl w:val="2"/>
          <w:numId w:val="47"/>
        </w:numPr>
        <w:spacing w:line="259" w:lineRule="auto"/>
        <w:jc w:val="both"/>
        <w:rPr>
          <w:sz w:val="22"/>
          <w:szCs w:val="22"/>
        </w:rPr>
      </w:pPr>
      <w:r w:rsidRPr="00FE70A5">
        <w:rPr>
          <w:sz w:val="22"/>
          <w:szCs w:val="22"/>
        </w:rPr>
        <w:t xml:space="preserve">w stanie nietrzeźwości (stan nietrzeźwości zachodzi, gdy zawartość alkoholu w organizmie wynosi lub prowadzi do stężenia we krwi powyżej 0,5‰ alkoholu albo obecności </w:t>
      </w:r>
      <w:r w:rsidRPr="00FE70A5">
        <w:rPr>
          <w:sz w:val="22"/>
          <w:szCs w:val="22"/>
        </w:rPr>
        <w:br/>
        <w:t>w wydychanym powietrzu powyżej 0,25 mg alkoholu w 1 dm3),</w:t>
      </w:r>
    </w:p>
    <w:p w14:paraId="7727858A" w14:textId="77777777" w:rsidR="006338DA" w:rsidRPr="00FE70A5" w:rsidRDefault="006338DA" w:rsidP="009721E7">
      <w:pPr>
        <w:numPr>
          <w:ilvl w:val="2"/>
          <w:numId w:val="47"/>
        </w:numPr>
        <w:spacing w:line="259" w:lineRule="auto"/>
        <w:jc w:val="both"/>
        <w:rPr>
          <w:sz w:val="22"/>
          <w:szCs w:val="22"/>
        </w:rPr>
      </w:pPr>
      <w:r w:rsidRPr="00FE70A5">
        <w:rPr>
          <w:sz w:val="22"/>
          <w:szCs w:val="22"/>
        </w:rPr>
        <w:t xml:space="preserve">którzy są pod wpływem narkotyków lub innych substancji, których oddziaływanie </w:t>
      </w:r>
      <w:r w:rsidRPr="00FE70A5">
        <w:rPr>
          <w:sz w:val="22"/>
          <w:szCs w:val="22"/>
        </w:rPr>
        <w:br/>
        <w:t xml:space="preserve">na organizm pracownika uniemożliwia należyte wykonanie obowiązków pracowniczych (dalej inne substancje), </w:t>
      </w:r>
    </w:p>
    <w:p w14:paraId="423AEDA7" w14:textId="77777777" w:rsidR="006338DA" w:rsidRPr="00FE70A5" w:rsidRDefault="006338DA" w:rsidP="009721E7">
      <w:pPr>
        <w:numPr>
          <w:ilvl w:val="2"/>
          <w:numId w:val="47"/>
        </w:numPr>
        <w:spacing w:line="259" w:lineRule="auto"/>
        <w:jc w:val="both"/>
        <w:rPr>
          <w:sz w:val="22"/>
          <w:szCs w:val="22"/>
        </w:rPr>
      </w:pPr>
      <w:r w:rsidRPr="00FE70A5">
        <w:rPr>
          <w:sz w:val="22"/>
          <w:szCs w:val="22"/>
        </w:rPr>
        <w:t>którzy używają lub spożywają alkohol, narkotyki lub inne substancji w czasie pracy lub na terenie budowy</w:t>
      </w:r>
    </w:p>
    <w:p w14:paraId="69BBF682" w14:textId="77777777" w:rsidR="006338DA" w:rsidRPr="00FE70A5" w:rsidRDefault="006338DA" w:rsidP="009721E7">
      <w:pPr>
        <w:numPr>
          <w:ilvl w:val="2"/>
          <w:numId w:val="47"/>
        </w:numPr>
        <w:spacing w:line="259" w:lineRule="auto"/>
        <w:ind w:left="1134" w:hanging="425"/>
        <w:jc w:val="both"/>
        <w:rPr>
          <w:sz w:val="22"/>
          <w:szCs w:val="22"/>
        </w:rPr>
      </w:pPr>
      <w:r w:rsidRPr="00FE70A5">
        <w:rPr>
          <w:sz w:val="22"/>
          <w:szCs w:val="22"/>
        </w:rPr>
        <w:t xml:space="preserve">którzy wnoszą alkohol, narkotyki lub inne substancje na teren budowy, </w:t>
      </w:r>
    </w:p>
    <w:p w14:paraId="6AECC712" w14:textId="77777777" w:rsidR="006338DA" w:rsidRPr="00FE70A5" w:rsidRDefault="006338DA" w:rsidP="006338DA">
      <w:pPr>
        <w:spacing w:line="259" w:lineRule="auto"/>
        <w:ind w:left="709"/>
        <w:jc w:val="both"/>
        <w:rPr>
          <w:sz w:val="22"/>
          <w:szCs w:val="22"/>
        </w:rPr>
      </w:pPr>
      <w:r w:rsidRPr="00FE70A5">
        <w:rPr>
          <w:sz w:val="22"/>
          <w:szCs w:val="22"/>
        </w:rPr>
        <w:t>w wysokości 1 000,00 zł za każdy stwierdzony przypadek;</w:t>
      </w:r>
    </w:p>
    <w:p w14:paraId="7C00231A" w14:textId="77777777" w:rsidR="006338DA" w:rsidRPr="00FE70A5" w:rsidRDefault="006338DA" w:rsidP="009721E7">
      <w:pPr>
        <w:numPr>
          <w:ilvl w:val="0"/>
          <w:numId w:val="47"/>
        </w:numPr>
        <w:spacing w:line="259" w:lineRule="auto"/>
        <w:jc w:val="both"/>
        <w:rPr>
          <w:sz w:val="22"/>
          <w:szCs w:val="22"/>
        </w:rPr>
      </w:pPr>
      <w:bookmarkStart w:id="193" w:name="_Hlk144479888"/>
      <w:bookmarkStart w:id="194" w:name="_Hlk146784619"/>
      <w:r w:rsidRPr="00FE70A5">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95" w:name="_Hlk144479920"/>
      <w:bookmarkEnd w:id="193"/>
    </w:p>
    <w:bookmarkEnd w:id="194"/>
    <w:bookmarkEnd w:id="195"/>
    <w:p w14:paraId="2C4F88F1" w14:textId="77777777" w:rsidR="006338DA" w:rsidRPr="00FE70A5" w:rsidRDefault="006338DA" w:rsidP="009721E7">
      <w:pPr>
        <w:numPr>
          <w:ilvl w:val="0"/>
          <w:numId w:val="47"/>
        </w:numPr>
        <w:spacing w:line="259" w:lineRule="auto"/>
        <w:ind w:hanging="357"/>
        <w:jc w:val="both"/>
        <w:rPr>
          <w:sz w:val="22"/>
          <w:szCs w:val="22"/>
        </w:rPr>
      </w:pPr>
      <w:r w:rsidRPr="00FE70A5">
        <w:rPr>
          <w:sz w:val="22"/>
          <w:szCs w:val="22"/>
        </w:rPr>
        <w:t>Zamawiający może naliczyć kary umowne w przypadku wystąpienia utrudnień w rozpoczęciu lub przeprowadzeniu lub zakończeniu Audytu, o którym mowa w § 12, z przyczyn leżących po stronie Wykonawcy:</w:t>
      </w:r>
    </w:p>
    <w:p w14:paraId="02455FFE" w14:textId="77777777" w:rsidR="006338DA" w:rsidRPr="00FE70A5" w:rsidRDefault="006338DA" w:rsidP="009721E7">
      <w:pPr>
        <w:numPr>
          <w:ilvl w:val="1"/>
          <w:numId w:val="47"/>
        </w:numPr>
        <w:spacing w:line="259" w:lineRule="auto"/>
        <w:ind w:left="720" w:hanging="357"/>
        <w:jc w:val="both"/>
        <w:rPr>
          <w:sz w:val="22"/>
          <w:szCs w:val="22"/>
        </w:rPr>
      </w:pPr>
      <w:r w:rsidRPr="00FE70A5">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A804FF7" w14:textId="77777777" w:rsidR="006338DA" w:rsidRPr="00FE70A5" w:rsidRDefault="006338DA" w:rsidP="009721E7">
      <w:pPr>
        <w:numPr>
          <w:ilvl w:val="1"/>
          <w:numId w:val="47"/>
        </w:numPr>
        <w:spacing w:line="259" w:lineRule="auto"/>
        <w:ind w:left="720" w:hanging="357"/>
        <w:jc w:val="both"/>
        <w:rPr>
          <w:sz w:val="22"/>
          <w:szCs w:val="22"/>
        </w:rPr>
      </w:pPr>
      <w:r w:rsidRPr="00FE70A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7889584" w14:textId="77777777" w:rsidR="006338DA" w:rsidRPr="00FE70A5" w:rsidRDefault="006338DA" w:rsidP="009721E7">
      <w:pPr>
        <w:numPr>
          <w:ilvl w:val="0"/>
          <w:numId w:val="47"/>
        </w:numPr>
        <w:spacing w:line="259" w:lineRule="auto"/>
        <w:ind w:hanging="357"/>
        <w:jc w:val="both"/>
        <w:rPr>
          <w:sz w:val="22"/>
          <w:szCs w:val="22"/>
        </w:rPr>
      </w:pPr>
      <w:bookmarkStart w:id="196" w:name="_Hlk146784751"/>
      <w:r w:rsidRPr="00FE70A5">
        <w:rPr>
          <w:sz w:val="22"/>
          <w:szCs w:val="22"/>
        </w:rPr>
        <w:t xml:space="preserve">W przypadku: </w:t>
      </w:r>
    </w:p>
    <w:p w14:paraId="7DDCD12D" w14:textId="77777777" w:rsidR="006338DA" w:rsidRPr="005E59D5" w:rsidRDefault="006338DA" w:rsidP="009721E7">
      <w:pPr>
        <w:numPr>
          <w:ilvl w:val="1"/>
          <w:numId w:val="47"/>
        </w:numPr>
        <w:spacing w:line="259" w:lineRule="auto"/>
        <w:jc w:val="both"/>
        <w:rPr>
          <w:sz w:val="22"/>
          <w:szCs w:val="22"/>
        </w:rPr>
      </w:pPr>
      <w:r w:rsidRPr="00FE70A5">
        <w:rPr>
          <w:sz w:val="22"/>
          <w:szCs w:val="22"/>
        </w:rPr>
        <w:t xml:space="preserve">odstąpienia od Umowy w części lub wypowiedzenia Umowy w części przez którąkolwiek ze Stron </w:t>
      </w:r>
      <w:bookmarkStart w:id="197" w:name="_Hlk144467500"/>
      <w:r w:rsidRPr="00FE70A5">
        <w:rPr>
          <w:sz w:val="22"/>
          <w:szCs w:val="22"/>
        </w:rPr>
        <w:t xml:space="preserve">z przyczyn leżących po stronie Wykonawcy, Zamawiającemu przysługuje kara umowna w wysokości 20% wartości netto niezrealizowanej części Umowy. </w:t>
      </w:r>
    </w:p>
    <w:bookmarkEnd w:id="197"/>
    <w:p w14:paraId="1B519E97" w14:textId="77777777" w:rsidR="006338DA" w:rsidRPr="00FE70A5" w:rsidRDefault="006338DA" w:rsidP="009721E7">
      <w:pPr>
        <w:numPr>
          <w:ilvl w:val="0"/>
          <w:numId w:val="47"/>
        </w:numPr>
        <w:spacing w:line="259" w:lineRule="auto"/>
        <w:ind w:hanging="357"/>
        <w:jc w:val="both"/>
        <w:rPr>
          <w:sz w:val="22"/>
          <w:szCs w:val="22"/>
        </w:rPr>
      </w:pPr>
      <w:r w:rsidRPr="00FE70A5">
        <w:rPr>
          <w:sz w:val="22"/>
          <w:szCs w:val="22"/>
        </w:rPr>
        <w:t xml:space="preserve">Wykonawca może naliczyć Zamawiającemu karę umowną: </w:t>
      </w:r>
    </w:p>
    <w:p w14:paraId="253DC86B" w14:textId="77777777" w:rsidR="006338DA" w:rsidRPr="00FE70A5" w:rsidRDefault="006338DA" w:rsidP="009721E7">
      <w:pPr>
        <w:numPr>
          <w:ilvl w:val="1"/>
          <w:numId w:val="47"/>
        </w:numPr>
        <w:spacing w:line="259" w:lineRule="auto"/>
        <w:jc w:val="both"/>
        <w:rPr>
          <w:sz w:val="22"/>
          <w:szCs w:val="22"/>
        </w:rPr>
      </w:pPr>
      <w:bookmarkStart w:id="198" w:name="_Hlk148947447"/>
      <w:r w:rsidRPr="00FE70A5">
        <w:rPr>
          <w:sz w:val="22"/>
          <w:szCs w:val="22"/>
        </w:rPr>
        <w:t>za odstąpienie od Umowy w części przez którąkolwiek ze Stron z winy Zamawiającego - w wysokości 20% wartości netto niezrealizowanej części Umowy.</w:t>
      </w:r>
      <w:bookmarkEnd w:id="198"/>
    </w:p>
    <w:p w14:paraId="4E3E883D" w14:textId="77777777" w:rsidR="006338DA" w:rsidRPr="00FE70A5" w:rsidRDefault="006338DA" w:rsidP="009721E7">
      <w:pPr>
        <w:numPr>
          <w:ilvl w:val="0"/>
          <w:numId w:val="47"/>
        </w:numPr>
        <w:spacing w:line="259" w:lineRule="auto"/>
        <w:ind w:hanging="357"/>
        <w:jc w:val="both"/>
        <w:rPr>
          <w:sz w:val="22"/>
          <w:szCs w:val="22"/>
        </w:rPr>
      </w:pPr>
      <w:r w:rsidRPr="00FE70A5">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4FFD5E0E" w14:textId="77777777" w:rsidR="006338DA" w:rsidRPr="00FE70A5" w:rsidRDefault="006338DA" w:rsidP="009721E7">
      <w:pPr>
        <w:numPr>
          <w:ilvl w:val="0"/>
          <w:numId w:val="47"/>
        </w:numPr>
        <w:spacing w:line="259" w:lineRule="auto"/>
        <w:jc w:val="both"/>
        <w:rPr>
          <w:sz w:val="22"/>
          <w:szCs w:val="22"/>
        </w:rPr>
      </w:pPr>
      <w:r w:rsidRPr="00FE70A5">
        <w:rPr>
          <w:sz w:val="22"/>
          <w:szCs w:val="22"/>
        </w:rPr>
        <w:t>Termin płatności noty księgowej wystawionej tytułem kar umownych wynosi 30 dni od dnia wystawienia noty.</w:t>
      </w:r>
    </w:p>
    <w:p w14:paraId="460E2D61" w14:textId="77777777" w:rsidR="006338DA" w:rsidRPr="00FE70A5" w:rsidRDefault="006338DA" w:rsidP="009721E7">
      <w:pPr>
        <w:numPr>
          <w:ilvl w:val="0"/>
          <w:numId w:val="47"/>
        </w:numPr>
        <w:spacing w:line="259" w:lineRule="auto"/>
        <w:jc w:val="both"/>
        <w:rPr>
          <w:sz w:val="22"/>
          <w:szCs w:val="22"/>
        </w:rPr>
      </w:pPr>
      <w:r w:rsidRPr="00FE70A5">
        <w:rPr>
          <w:sz w:val="22"/>
          <w:szCs w:val="22"/>
        </w:rPr>
        <w:t>Zamawiający może potrącić naliczone kary umowne z wynagrodzenia przysługującego Wykonawcy, na co Wykonawca wyraża zgodę.</w:t>
      </w:r>
    </w:p>
    <w:p w14:paraId="28EFCA77" w14:textId="77777777" w:rsidR="006338DA" w:rsidRPr="00FE70A5" w:rsidRDefault="006338DA" w:rsidP="009721E7">
      <w:pPr>
        <w:numPr>
          <w:ilvl w:val="0"/>
          <w:numId w:val="47"/>
        </w:numPr>
        <w:spacing w:line="259" w:lineRule="auto"/>
        <w:jc w:val="both"/>
        <w:rPr>
          <w:sz w:val="22"/>
          <w:szCs w:val="22"/>
        </w:rPr>
      </w:pPr>
      <w:r w:rsidRPr="00FE70A5">
        <w:rPr>
          <w:sz w:val="22"/>
          <w:szCs w:val="22"/>
        </w:rPr>
        <w:t xml:space="preserve">Strony umowy mogą na zasadach ogólnych dochodzić odszkodowania przewyższającego wysokość kar umownych, z zastrzeżeniem, iż odpowiedzialność Zamawiającego ograniczona jest do </w:t>
      </w:r>
      <w:r w:rsidRPr="00FE70A5">
        <w:rPr>
          <w:sz w:val="22"/>
          <w:szCs w:val="22"/>
        </w:rPr>
        <w:lastRenderedPageBreak/>
        <w:t xml:space="preserve">wysokości wartości Umowy netto, o której mowa w § 3 ust. 1, jak również nie obejmuje utraconych korzyści. </w:t>
      </w:r>
    </w:p>
    <w:bookmarkEnd w:id="190"/>
    <w:bookmarkEnd w:id="196"/>
    <w:p w14:paraId="1237041C" w14:textId="77777777" w:rsidR="006338DA" w:rsidRPr="00E66F78" w:rsidRDefault="006338DA" w:rsidP="006338DA">
      <w:pPr>
        <w:pStyle w:val="Nagwek2"/>
      </w:pPr>
      <w:r w:rsidRPr="00E66F78">
        <w:t>§ 1</w:t>
      </w:r>
      <w:r>
        <w:t>4</w:t>
      </w:r>
      <w:r w:rsidRPr="00E66F78">
        <w:t>. Rozwiązanie, odstąpienie lub wypowiedzenie Umowy</w:t>
      </w:r>
      <w:bookmarkEnd w:id="185"/>
      <w:bookmarkEnd w:id="186"/>
      <w:bookmarkEnd w:id="187"/>
      <w:bookmarkEnd w:id="188"/>
      <w:bookmarkEnd w:id="189"/>
    </w:p>
    <w:p w14:paraId="63A56795" w14:textId="77777777" w:rsidR="006338DA" w:rsidRPr="00E66F78" w:rsidRDefault="006338DA" w:rsidP="009721E7">
      <w:pPr>
        <w:numPr>
          <w:ilvl w:val="0"/>
          <w:numId w:val="48"/>
        </w:numPr>
        <w:spacing w:line="259" w:lineRule="auto"/>
        <w:ind w:left="357" w:hanging="357"/>
        <w:jc w:val="both"/>
        <w:rPr>
          <w:sz w:val="22"/>
          <w:szCs w:val="22"/>
        </w:rPr>
      </w:pPr>
      <w:bookmarkStart w:id="199" w:name="_Toc64016211"/>
      <w:bookmarkStart w:id="200" w:name="_Toc106095874"/>
      <w:bookmarkStart w:id="201" w:name="_Toc106096314"/>
      <w:bookmarkStart w:id="202" w:name="_Toc106096418"/>
      <w:bookmarkStart w:id="203" w:name="_Toc108447496"/>
      <w:bookmarkStart w:id="204" w:name="_Hlk67826402"/>
      <w:r w:rsidRPr="00E66F78">
        <w:rPr>
          <w:sz w:val="22"/>
          <w:szCs w:val="22"/>
        </w:rPr>
        <w:t>Strony mogą rozwiązać Umowę na mocy porozumienia Stron.</w:t>
      </w:r>
    </w:p>
    <w:p w14:paraId="5B83AEEC" w14:textId="77777777" w:rsidR="006338DA" w:rsidRPr="00FD409C" w:rsidRDefault="006338DA" w:rsidP="009721E7">
      <w:pPr>
        <w:numPr>
          <w:ilvl w:val="0"/>
          <w:numId w:val="48"/>
        </w:numPr>
        <w:spacing w:line="259" w:lineRule="auto"/>
        <w:ind w:left="357" w:hanging="357"/>
        <w:jc w:val="both"/>
        <w:rPr>
          <w:sz w:val="22"/>
          <w:szCs w:val="22"/>
        </w:rPr>
      </w:pPr>
      <w:r w:rsidRPr="00FD409C">
        <w:rPr>
          <w:sz w:val="22"/>
          <w:szCs w:val="22"/>
        </w:rPr>
        <w:t>Zamawiający wedle swego wyboru, może odstąpić od Umowy w całości lub części lub wypowiedzieć Umowę ex nunc (od teraz) w całości  lub części w przypadku:</w:t>
      </w:r>
    </w:p>
    <w:p w14:paraId="65DA6DDF" w14:textId="77777777" w:rsidR="006338DA" w:rsidRPr="00E66F78" w:rsidRDefault="006338DA" w:rsidP="009721E7">
      <w:pPr>
        <w:numPr>
          <w:ilvl w:val="1"/>
          <w:numId w:val="48"/>
        </w:numPr>
        <w:spacing w:line="259" w:lineRule="auto"/>
        <w:jc w:val="both"/>
        <w:rPr>
          <w:sz w:val="22"/>
          <w:szCs w:val="22"/>
        </w:rPr>
      </w:pPr>
      <w:r w:rsidRPr="00FD409C">
        <w:rPr>
          <w:sz w:val="22"/>
          <w:szCs w:val="22"/>
        </w:rPr>
        <w:t>wygaśnięcia ubezpieczenia Wykonawcy i nieprzedłużenia ochrony ubezpieczeniowej</w:t>
      </w:r>
      <w:r w:rsidRPr="00E66F78">
        <w:rPr>
          <w:sz w:val="22"/>
          <w:szCs w:val="22"/>
        </w:rPr>
        <w:t xml:space="preserve"> w okresie realizacji Umowy,</w:t>
      </w:r>
    </w:p>
    <w:p w14:paraId="07B5F190" w14:textId="77777777" w:rsidR="006338DA" w:rsidRPr="00E66F78" w:rsidRDefault="006338DA" w:rsidP="009721E7">
      <w:pPr>
        <w:numPr>
          <w:ilvl w:val="1"/>
          <w:numId w:val="48"/>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A00C3DA" w14:textId="77777777" w:rsidR="006338DA" w:rsidRPr="00FD409C" w:rsidRDefault="006338DA" w:rsidP="009721E7">
      <w:pPr>
        <w:numPr>
          <w:ilvl w:val="1"/>
          <w:numId w:val="48"/>
        </w:numPr>
        <w:spacing w:line="259" w:lineRule="auto"/>
        <w:jc w:val="both"/>
        <w:rPr>
          <w:sz w:val="22"/>
          <w:szCs w:val="22"/>
        </w:rPr>
      </w:pPr>
      <w:bookmarkStart w:id="205" w:name="_Hlk82757104"/>
      <w:r w:rsidRPr="00FD409C">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205"/>
    <w:p w14:paraId="3A667848" w14:textId="77777777" w:rsidR="006338DA" w:rsidRPr="00E66F78" w:rsidRDefault="006338DA" w:rsidP="009721E7">
      <w:pPr>
        <w:numPr>
          <w:ilvl w:val="1"/>
          <w:numId w:val="48"/>
        </w:numPr>
        <w:spacing w:line="259"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w:t>
      </w:r>
    </w:p>
    <w:p w14:paraId="08214630" w14:textId="77777777" w:rsidR="006338DA" w:rsidRPr="00E66F78" w:rsidRDefault="006338DA" w:rsidP="009721E7">
      <w:pPr>
        <w:numPr>
          <w:ilvl w:val="1"/>
          <w:numId w:val="48"/>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7F8E65B7" w14:textId="77777777" w:rsidR="006338DA" w:rsidRPr="00E66F78" w:rsidRDefault="006338DA" w:rsidP="009721E7">
      <w:pPr>
        <w:numPr>
          <w:ilvl w:val="2"/>
          <w:numId w:val="48"/>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E12C39" w14:textId="77777777" w:rsidR="006338DA" w:rsidRPr="00E66F78" w:rsidRDefault="006338DA" w:rsidP="009721E7">
      <w:pPr>
        <w:numPr>
          <w:ilvl w:val="2"/>
          <w:numId w:val="48"/>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1D6A3B3C" w14:textId="77777777" w:rsidR="006338DA" w:rsidRPr="00E66F78" w:rsidRDefault="006338DA" w:rsidP="009721E7">
      <w:pPr>
        <w:numPr>
          <w:ilvl w:val="2"/>
          <w:numId w:val="48"/>
        </w:numPr>
        <w:spacing w:line="259" w:lineRule="auto"/>
        <w:ind w:hanging="357"/>
        <w:jc w:val="both"/>
        <w:rPr>
          <w:sz w:val="22"/>
          <w:szCs w:val="22"/>
        </w:rPr>
      </w:pPr>
      <w:bookmarkStart w:id="206"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06"/>
      <w:r w:rsidRPr="00E66F78">
        <w:rPr>
          <w:sz w:val="22"/>
          <w:szCs w:val="22"/>
        </w:rPr>
        <w:t>,</w:t>
      </w:r>
    </w:p>
    <w:p w14:paraId="0F6F2CF0" w14:textId="77777777" w:rsidR="006338DA" w:rsidRPr="00E66F78" w:rsidRDefault="006338DA" w:rsidP="009721E7">
      <w:pPr>
        <w:numPr>
          <w:ilvl w:val="1"/>
          <w:numId w:val="48"/>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371BB93F" w14:textId="77777777" w:rsidR="006338DA" w:rsidRDefault="006338DA" w:rsidP="009721E7">
      <w:pPr>
        <w:numPr>
          <w:ilvl w:val="1"/>
          <w:numId w:val="48"/>
        </w:numPr>
        <w:spacing w:line="259" w:lineRule="auto"/>
        <w:jc w:val="both"/>
        <w:rPr>
          <w:sz w:val="22"/>
          <w:szCs w:val="22"/>
        </w:rPr>
      </w:pPr>
      <w:r w:rsidRPr="00E66F78">
        <w:rPr>
          <w:sz w:val="22"/>
          <w:szCs w:val="22"/>
        </w:rPr>
        <w:t>otwarcia postępowania likwidacyjnego Wykonawcy.</w:t>
      </w:r>
    </w:p>
    <w:p w14:paraId="3D9E795B" w14:textId="77777777" w:rsidR="006338DA" w:rsidRPr="00324DF2" w:rsidRDefault="006338DA" w:rsidP="009721E7">
      <w:pPr>
        <w:numPr>
          <w:ilvl w:val="0"/>
          <w:numId w:val="48"/>
        </w:numPr>
        <w:spacing w:line="259" w:lineRule="auto"/>
        <w:ind w:left="357" w:hanging="357"/>
        <w:jc w:val="both"/>
        <w:rPr>
          <w:sz w:val="22"/>
          <w:szCs w:val="22"/>
        </w:rPr>
      </w:pPr>
      <w:r w:rsidRPr="00324DF2">
        <w:rPr>
          <w:sz w:val="22"/>
          <w:szCs w:val="22"/>
        </w:rPr>
        <w:t>Zamawiający może odstąpić od Umowy w całości w przypadku wyrażenia zgody przez właściciela obiektu na wypłatę odszkodowania</w:t>
      </w:r>
      <w:r>
        <w:rPr>
          <w:sz w:val="22"/>
          <w:szCs w:val="22"/>
        </w:rPr>
        <w:t>.</w:t>
      </w:r>
      <w:r w:rsidRPr="00324DF2">
        <w:rPr>
          <w:sz w:val="22"/>
          <w:szCs w:val="22"/>
        </w:rPr>
        <w:t xml:space="preserve"> Prawo do odstąpienia przysługuje Zamawiającemu w terminie </w:t>
      </w:r>
      <w:r>
        <w:rPr>
          <w:sz w:val="22"/>
          <w:szCs w:val="22"/>
        </w:rPr>
        <w:t>najpóźniej do czasu przekazania Wykonawcy placu budowy</w:t>
      </w:r>
      <w:r w:rsidRPr="00324DF2">
        <w:rPr>
          <w:sz w:val="22"/>
          <w:szCs w:val="22"/>
        </w:rPr>
        <w:t>.</w:t>
      </w:r>
      <w:r>
        <w:rPr>
          <w:sz w:val="22"/>
          <w:szCs w:val="22"/>
        </w:rPr>
        <w:t xml:space="preserve"> P</w:t>
      </w:r>
      <w:r w:rsidRPr="0007056B">
        <w:rPr>
          <w:sz w:val="22"/>
          <w:szCs w:val="22"/>
        </w:rPr>
        <w:t>rawo to wykonywa się przez oświadczenie złożone drugiej stronie.</w:t>
      </w:r>
    </w:p>
    <w:p w14:paraId="03A27F3D" w14:textId="77777777" w:rsidR="006338DA" w:rsidRPr="00FD409C" w:rsidRDefault="006338DA" w:rsidP="009721E7">
      <w:pPr>
        <w:numPr>
          <w:ilvl w:val="0"/>
          <w:numId w:val="48"/>
        </w:numPr>
        <w:spacing w:line="259" w:lineRule="auto"/>
        <w:ind w:left="357" w:hanging="357"/>
        <w:jc w:val="both"/>
        <w:rPr>
          <w:sz w:val="22"/>
          <w:szCs w:val="22"/>
        </w:rPr>
      </w:pPr>
      <w:r w:rsidRPr="00FD409C">
        <w:rPr>
          <w:sz w:val="22"/>
          <w:szCs w:val="22"/>
        </w:rPr>
        <w:t xml:space="preserve">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 </w:t>
      </w:r>
    </w:p>
    <w:p w14:paraId="0BF7FF36" w14:textId="2F63C114" w:rsidR="006338DA" w:rsidRPr="00FD409C" w:rsidRDefault="006338DA" w:rsidP="009721E7">
      <w:pPr>
        <w:numPr>
          <w:ilvl w:val="0"/>
          <w:numId w:val="48"/>
        </w:numPr>
        <w:spacing w:line="256" w:lineRule="auto"/>
        <w:jc w:val="both"/>
        <w:rPr>
          <w:sz w:val="22"/>
          <w:szCs w:val="22"/>
        </w:rPr>
      </w:pPr>
      <w:r w:rsidRPr="00FD409C">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w:t>
      </w:r>
      <w:r w:rsidR="000164C6">
        <w:rPr>
          <w:sz w:val="22"/>
          <w:szCs w:val="22"/>
        </w:rPr>
        <w:t>6</w:t>
      </w:r>
      <w:r w:rsidR="000164C6" w:rsidRPr="00FD409C">
        <w:rPr>
          <w:sz w:val="22"/>
          <w:szCs w:val="22"/>
        </w:rPr>
        <w:t xml:space="preserve">0 </w:t>
      </w:r>
      <w:r w:rsidRPr="00FD409C">
        <w:rPr>
          <w:sz w:val="22"/>
          <w:szCs w:val="22"/>
        </w:rPr>
        <w:t>dzień od dnia zakończenia obowiązywania Umowy.</w:t>
      </w:r>
    </w:p>
    <w:p w14:paraId="440668FF" w14:textId="77777777" w:rsidR="006338DA" w:rsidRPr="00FD409C" w:rsidRDefault="006338DA" w:rsidP="009721E7">
      <w:pPr>
        <w:numPr>
          <w:ilvl w:val="0"/>
          <w:numId w:val="48"/>
        </w:numPr>
        <w:spacing w:line="259" w:lineRule="auto"/>
        <w:ind w:left="357" w:hanging="357"/>
        <w:jc w:val="both"/>
        <w:rPr>
          <w:sz w:val="22"/>
          <w:szCs w:val="22"/>
        </w:rPr>
      </w:pPr>
      <w:r w:rsidRPr="00FD409C">
        <w:rPr>
          <w:sz w:val="22"/>
          <w:szCs w:val="22"/>
        </w:rPr>
        <w:t xml:space="preserve">Odstąpienie od Umowy lub wypowiedzenie Umowy w części nie wyłącza realizacji uprawnień Zamawiającego wynikających z części Umowy, której nie dotyczy odstąpienie lub wypowiedzenie. </w:t>
      </w:r>
    </w:p>
    <w:p w14:paraId="44F6E92F" w14:textId="77777777" w:rsidR="006338DA" w:rsidRPr="00FD409C" w:rsidRDefault="006338DA" w:rsidP="009721E7">
      <w:pPr>
        <w:numPr>
          <w:ilvl w:val="0"/>
          <w:numId w:val="48"/>
        </w:numPr>
        <w:spacing w:line="259" w:lineRule="auto"/>
        <w:ind w:left="357" w:hanging="357"/>
        <w:jc w:val="both"/>
        <w:rPr>
          <w:sz w:val="22"/>
          <w:szCs w:val="22"/>
        </w:rPr>
      </w:pPr>
      <w:r w:rsidRPr="00FD409C">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F5C9527" w14:textId="77777777" w:rsidR="006338DA" w:rsidRPr="00FD409C" w:rsidRDefault="006338DA" w:rsidP="009721E7">
      <w:pPr>
        <w:numPr>
          <w:ilvl w:val="0"/>
          <w:numId w:val="48"/>
        </w:numPr>
        <w:spacing w:line="259" w:lineRule="auto"/>
        <w:ind w:left="357" w:hanging="357"/>
        <w:jc w:val="both"/>
        <w:rPr>
          <w:sz w:val="22"/>
          <w:szCs w:val="22"/>
        </w:rPr>
      </w:pPr>
      <w:r w:rsidRPr="00FD409C">
        <w:rPr>
          <w:sz w:val="22"/>
          <w:szCs w:val="22"/>
        </w:rPr>
        <w:lastRenderedPageBreak/>
        <w:t>W przypadku odstąpienia od Umowy, rozliczenie części Umowy prawidłowo wykonanej do dnia odstąpienia zostanie rozliczone przy zastosowaniu stawek i cen jednostkowych nie wyższych aniżeli te określone w Ofercie Wykonawcy.</w:t>
      </w:r>
    </w:p>
    <w:p w14:paraId="2DD2D448" w14:textId="77777777" w:rsidR="006338DA" w:rsidRPr="00FD409C" w:rsidRDefault="006338DA" w:rsidP="009721E7">
      <w:pPr>
        <w:numPr>
          <w:ilvl w:val="0"/>
          <w:numId w:val="48"/>
        </w:numPr>
        <w:spacing w:line="259" w:lineRule="auto"/>
        <w:ind w:left="357" w:hanging="357"/>
        <w:jc w:val="both"/>
        <w:rPr>
          <w:sz w:val="22"/>
          <w:szCs w:val="22"/>
        </w:rPr>
      </w:pPr>
      <w:r w:rsidRPr="00FD409C">
        <w:rPr>
          <w:sz w:val="22"/>
          <w:szCs w:val="22"/>
        </w:rPr>
        <w:t>Zamawiającemu przysługuje także prawo wypowiedzenia Umowy (ex nunc - od teraz) w całości lub części z zachowaniem okresu wypowiedzenia wynoszącego 30 dni w przypadku:</w:t>
      </w:r>
    </w:p>
    <w:p w14:paraId="0C26A334" w14:textId="77777777" w:rsidR="006338DA" w:rsidRPr="00E66F78" w:rsidRDefault="006338DA" w:rsidP="009721E7">
      <w:pPr>
        <w:numPr>
          <w:ilvl w:val="1"/>
          <w:numId w:val="48"/>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414FBB96" w14:textId="77777777" w:rsidR="006338DA" w:rsidRPr="00E66F78" w:rsidRDefault="006338DA" w:rsidP="009721E7">
      <w:pPr>
        <w:numPr>
          <w:ilvl w:val="1"/>
          <w:numId w:val="48"/>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2ADC3E16" w14:textId="77777777" w:rsidR="006338DA" w:rsidRPr="00E66F78" w:rsidRDefault="006338DA" w:rsidP="009721E7">
      <w:pPr>
        <w:numPr>
          <w:ilvl w:val="1"/>
          <w:numId w:val="48"/>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E46AE9A" w14:textId="77777777" w:rsidR="006338DA" w:rsidRPr="00E66F78" w:rsidRDefault="006338DA" w:rsidP="009721E7">
      <w:pPr>
        <w:numPr>
          <w:ilvl w:val="0"/>
          <w:numId w:val="48"/>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58A53744" w14:textId="77777777" w:rsidR="006338DA" w:rsidRPr="00100353" w:rsidRDefault="006338DA" w:rsidP="009721E7">
      <w:pPr>
        <w:numPr>
          <w:ilvl w:val="0"/>
          <w:numId w:val="48"/>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ewidencję wykonanych i nierozliczonych robót w celu rozliczenia wykonanej części Umowy, która podlega weryfikacji Zamawiającego. Wykonawca otrzyma jedynie wynagrodzenie za prawidłowo wykonane roboty.</w:t>
      </w:r>
    </w:p>
    <w:p w14:paraId="55460611" w14:textId="77777777" w:rsidR="006338DA" w:rsidRDefault="006338DA" w:rsidP="009721E7">
      <w:pPr>
        <w:numPr>
          <w:ilvl w:val="0"/>
          <w:numId w:val="48"/>
        </w:numPr>
        <w:spacing w:line="259" w:lineRule="auto"/>
        <w:ind w:left="357" w:hanging="357"/>
        <w:jc w:val="both"/>
        <w:rPr>
          <w:sz w:val="22"/>
          <w:szCs w:val="22"/>
        </w:rPr>
      </w:pPr>
      <w:r w:rsidRPr="00E66F78">
        <w:rPr>
          <w:sz w:val="22"/>
          <w:szCs w:val="22"/>
        </w:rPr>
        <w:t>Postanowienia ust. 1</w:t>
      </w:r>
      <w:r>
        <w:rPr>
          <w:sz w:val="22"/>
          <w:szCs w:val="22"/>
        </w:rPr>
        <w:t>-</w:t>
      </w:r>
      <w:r w:rsidRPr="00E66F78">
        <w:rPr>
          <w:sz w:val="22"/>
          <w:szCs w:val="22"/>
        </w:rPr>
        <w:t>5 nie wyłączają możliwości odstąpienia od Umowy na podstawie przepisów kodeksu cywilnego.</w:t>
      </w:r>
    </w:p>
    <w:p w14:paraId="7A639642" w14:textId="77777777" w:rsidR="006338DA" w:rsidRPr="00DF6750" w:rsidRDefault="006338DA" w:rsidP="006338DA">
      <w:pPr>
        <w:pStyle w:val="Nagwek2"/>
      </w:pPr>
      <w:r w:rsidRPr="00DF6750">
        <w:t>§ 15. Zmiany Umowy</w:t>
      </w:r>
      <w:bookmarkEnd w:id="199"/>
      <w:bookmarkEnd w:id="200"/>
      <w:bookmarkEnd w:id="201"/>
      <w:bookmarkEnd w:id="202"/>
      <w:bookmarkEnd w:id="203"/>
    </w:p>
    <w:p w14:paraId="59886B3E" w14:textId="77777777" w:rsidR="006338DA" w:rsidRPr="00DF6750" w:rsidRDefault="006338DA" w:rsidP="009721E7">
      <w:pPr>
        <w:pStyle w:val="Akapitzlist"/>
        <w:numPr>
          <w:ilvl w:val="0"/>
          <w:numId w:val="60"/>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18720BC" w14:textId="77777777" w:rsidR="006338DA" w:rsidRPr="00AF6DE0" w:rsidRDefault="006338DA" w:rsidP="009721E7">
      <w:pPr>
        <w:numPr>
          <w:ilvl w:val="0"/>
          <w:numId w:val="60"/>
        </w:numPr>
        <w:spacing w:line="259" w:lineRule="auto"/>
        <w:ind w:left="357" w:hanging="357"/>
        <w:jc w:val="both"/>
        <w:rPr>
          <w:sz w:val="22"/>
          <w:szCs w:val="22"/>
        </w:rPr>
      </w:pPr>
      <w:r w:rsidRPr="00AF6DE0">
        <w:rPr>
          <w:sz w:val="22"/>
          <w:szCs w:val="22"/>
        </w:rPr>
        <w:t xml:space="preserve">Zamawiający przewiduje możliwość dokonania następujących zmian postanowień zawartej Umowy w stosunku do treści oferty Wykonawcy ( przy czym Zamawiający nie ma obowiązku dokonania zmian Umowy):  </w:t>
      </w:r>
    </w:p>
    <w:p w14:paraId="17FFA5C4" w14:textId="77777777" w:rsidR="006338DA" w:rsidRPr="00DF6750" w:rsidRDefault="006338DA" w:rsidP="009721E7">
      <w:pPr>
        <w:numPr>
          <w:ilvl w:val="1"/>
          <w:numId w:val="60"/>
        </w:numPr>
        <w:spacing w:line="259" w:lineRule="auto"/>
        <w:jc w:val="both"/>
        <w:rPr>
          <w:sz w:val="22"/>
          <w:szCs w:val="22"/>
        </w:rPr>
      </w:pPr>
      <w:r w:rsidRPr="00DF6750">
        <w:rPr>
          <w:sz w:val="22"/>
          <w:szCs w:val="22"/>
        </w:rPr>
        <w:t>Zmiany terminu realizacji Umowy:</w:t>
      </w:r>
    </w:p>
    <w:p w14:paraId="4586FF09" w14:textId="77777777" w:rsidR="006338DA" w:rsidRPr="00DF6750" w:rsidRDefault="006338DA" w:rsidP="009721E7">
      <w:pPr>
        <w:numPr>
          <w:ilvl w:val="2"/>
          <w:numId w:val="60"/>
        </w:numPr>
        <w:spacing w:line="259" w:lineRule="auto"/>
        <w:jc w:val="both"/>
        <w:rPr>
          <w:sz w:val="22"/>
          <w:szCs w:val="22"/>
        </w:rPr>
      </w:pPr>
      <w:r w:rsidRPr="00DF6750">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66F2C3E6" w14:textId="77777777" w:rsidR="006338DA" w:rsidRPr="00DF6750" w:rsidRDefault="006338DA" w:rsidP="009721E7">
      <w:pPr>
        <w:numPr>
          <w:ilvl w:val="2"/>
          <w:numId w:val="60"/>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wykonywanie robót, </w:t>
      </w:r>
    </w:p>
    <w:p w14:paraId="0A524146" w14:textId="77777777" w:rsidR="006338DA" w:rsidRPr="00E66F78" w:rsidRDefault="006338DA" w:rsidP="009721E7">
      <w:pPr>
        <w:numPr>
          <w:ilvl w:val="2"/>
          <w:numId w:val="60"/>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109ED16E" w14:textId="77777777" w:rsidR="006338DA" w:rsidRPr="00E66F78" w:rsidRDefault="006338DA" w:rsidP="009721E7">
      <w:pPr>
        <w:numPr>
          <w:ilvl w:val="2"/>
          <w:numId w:val="60"/>
        </w:numPr>
        <w:spacing w:line="259" w:lineRule="auto"/>
        <w:jc w:val="both"/>
        <w:rPr>
          <w:sz w:val="22"/>
          <w:szCs w:val="22"/>
        </w:rPr>
      </w:pPr>
      <w:r w:rsidRPr="00E66F78">
        <w:rPr>
          <w:sz w:val="22"/>
          <w:szCs w:val="22"/>
        </w:rPr>
        <w:t>zmiany będące następstwem działania organów administracji,</w:t>
      </w:r>
    </w:p>
    <w:p w14:paraId="37D528E0" w14:textId="77777777" w:rsidR="006338DA" w:rsidRPr="00E66F78" w:rsidRDefault="006338DA" w:rsidP="009721E7">
      <w:pPr>
        <w:numPr>
          <w:ilvl w:val="2"/>
          <w:numId w:val="6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Pr>
          <w:sz w:val="22"/>
          <w:szCs w:val="22"/>
        </w:rPr>
        <w:t xml:space="preserve"> </w:t>
      </w:r>
      <w:r w:rsidRPr="00E66F78">
        <w:rPr>
          <w:sz w:val="22"/>
          <w:szCs w:val="22"/>
        </w:rPr>
        <w:t>chwili zawierania Umowy</w:t>
      </w:r>
      <w:r>
        <w:rPr>
          <w:sz w:val="22"/>
          <w:szCs w:val="22"/>
        </w:rPr>
        <w:t>,</w:t>
      </w:r>
    </w:p>
    <w:p w14:paraId="078DF0E5" w14:textId="77777777" w:rsidR="006338DA" w:rsidRPr="00B362A6" w:rsidRDefault="006338DA" w:rsidP="009721E7">
      <w:pPr>
        <w:numPr>
          <w:ilvl w:val="2"/>
          <w:numId w:val="60"/>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B5F3AA9" w14:textId="77777777" w:rsidR="006338DA" w:rsidRPr="00B362A6" w:rsidRDefault="006338DA" w:rsidP="009721E7">
      <w:pPr>
        <w:numPr>
          <w:ilvl w:val="2"/>
          <w:numId w:val="60"/>
        </w:numPr>
        <w:spacing w:line="259" w:lineRule="auto"/>
        <w:jc w:val="both"/>
        <w:rPr>
          <w:sz w:val="22"/>
          <w:szCs w:val="22"/>
        </w:rPr>
      </w:pPr>
      <w:r w:rsidRPr="00B362A6">
        <w:rPr>
          <w:sz w:val="22"/>
          <w:szCs w:val="22"/>
        </w:rPr>
        <w:t>W przypadku wystąpienia którejkolwiek z okoliczności określonych w lit. a)</w:t>
      </w:r>
      <w:r>
        <w:rPr>
          <w:sz w:val="22"/>
          <w:szCs w:val="22"/>
        </w:rPr>
        <w:t xml:space="preserve"> do </w:t>
      </w:r>
      <w:r w:rsidRPr="00B362A6">
        <w:rPr>
          <w:sz w:val="22"/>
          <w:szCs w:val="22"/>
        </w:rPr>
        <w:t>f) termin realizacji Umowy może ulec wydłużeniu o czas niezbędny do zakończenia realizacji Umowy.</w:t>
      </w:r>
    </w:p>
    <w:p w14:paraId="3F5A4B72" w14:textId="77777777" w:rsidR="006338DA" w:rsidRPr="006F1005" w:rsidRDefault="006338DA" w:rsidP="009721E7">
      <w:pPr>
        <w:numPr>
          <w:ilvl w:val="2"/>
          <w:numId w:val="60"/>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w:t>
      </w:r>
      <w:r w:rsidRPr="006F1005">
        <w:rPr>
          <w:sz w:val="22"/>
          <w:szCs w:val="22"/>
        </w:rPr>
        <w:t xml:space="preserve">organizacyjnie lub technologiczne . </w:t>
      </w:r>
    </w:p>
    <w:p w14:paraId="060D3D8B" w14:textId="77777777" w:rsidR="006338DA" w:rsidRPr="006F1005" w:rsidRDefault="006338DA" w:rsidP="009721E7">
      <w:pPr>
        <w:numPr>
          <w:ilvl w:val="1"/>
          <w:numId w:val="60"/>
        </w:numPr>
        <w:spacing w:line="259" w:lineRule="auto"/>
        <w:jc w:val="both"/>
        <w:rPr>
          <w:sz w:val="22"/>
          <w:szCs w:val="22"/>
        </w:rPr>
      </w:pPr>
      <w:r w:rsidRPr="006F1005">
        <w:rPr>
          <w:sz w:val="22"/>
          <w:szCs w:val="22"/>
        </w:rPr>
        <w:lastRenderedPageBreak/>
        <w:t>Zmiany sposobu spełnienia świadczenie:</w:t>
      </w:r>
    </w:p>
    <w:p w14:paraId="44FEAAE7" w14:textId="14F5CB72" w:rsidR="006338DA" w:rsidRPr="006F1005" w:rsidRDefault="006338DA" w:rsidP="009721E7">
      <w:pPr>
        <w:numPr>
          <w:ilvl w:val="2"/>
          <w:numId w:val="60"/>
        </w:numPr>
        <w:spacing w:line="259" w:lineRule="auto"/>
        <w:jc w:val="both"/>
        <w:rPr>
          <w:sz w:val="22"/>
          <w:szCs w:val="22"/>
        </w:rPr>
      </w:pPr>
      <w:r w:rsidRPr="006F1005">
        <w:rPr>
          <w:sz w:val="22"/>
          <w:szCs w:val="22"/>
        </w:rPr>
        <w:t>zmiany dotyczące liczby lub kwalifikacji osób skierowanych do realizacji Umowy, związane z wystąpieniem okoliczności leżących po stronie Zamawiającego dotyczących technologii, organizacji lub opłacalności produkcji Zamawiającego,</w:t>
      </w:r>
    </w:p>
    <w:p w14:paraId="78EF3C9A" w14:textId="348A90F5" w:rsidR="006338DA" w:rsidRPr="006F1005" w:rsidRDefault="006338DA" w:rsidP="009721E7">
      <w:pPr>
        <w:numPr>
          <w:ilvl w:val="2"/>
          <w:numId w:val="60"/>
        </w:numPr>
        <w:spacing w:line="259" w:lineRule="auto"/>
        <w:jc w:val="both"/>
        <w:rPr>
          <w:sz w:val="22"/>
          <w:szCs w:val="22"/>
        </w:rPr>
      </w:pPr>
      <w:r w:rsidRPr="006F1005">
        <w:rPr>
          <w:sz w:val="22"/>
          <w:szCs w:val="22"/>
        </w:rPr>
        <w:t>zmiany dotyczące liczby lub kwalifikacji osób skierowanych do realizacji Umowy, związane z optymalizacją zamówienia po stronie Wykonawcy lub Zamawiającego dotyczącą technologii lub organizacji pod warunkiem:</w:t>
      </w:r>
    </w:p>
    <w:p w14:paraId="277ED80B" w14:textId="77777777" w:rsidR="006338DA" w:rsidRPr="00F8529D" w:rsidRDefault="006338DA" w:rsidP="006338DA">
      <w:pPr>
        <w:spacing w:line="259" w:lineRule="auto"/>
        <w:ind w:left="1080"/>
        <w:jc w:val="both"/>
        <w:rPr>
          <w:sz w:val="22"/>
          <w:szCs w:val="22"/>
        </w:rPr>
      </w:pPr>
      <w:r w:rsidRPr="006F1005">
        <w:rPr>
          <w:sz w:val="22"/>
          <w:szCs w:val="22"/>
        </w:rPr>
        <w:t>- braku zmiany przedmiotu i zakresu Umowy.</w:t>
      </w:r>
    </w:p>
    <w:p w14:paraId="4832D418" w14:textId="77777777" w:rsidR="006338DA" w:rsidRPr="00E66F78" w:rsidRDefault="006338DA" w:rsidP="009721E7">
      <w:pPr>
        <w:numPr>
          <w:ilvl w:val="2"/>
          <w:numId w:val="60"/>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60FF7C1A" w14:textId="77777777" w:rsidR="006338DA" w:rsidRPr="00E66F78" w:rsidRDefault="006338DA" w:rsidP="009721E7">
      <w:pPr>
        <w:numPr>
          <w:ilvl w:val="2"/>
          <w:numId w:val="60"/>
        </w:numPr>
        <w:spacing w:line="259" w:lineRule="auto"/>
        <w:ind w:left="1077" w:hanging="357"/>
        <w:jc w:val="both"/>
        <w:rPr>
          <w:sz w:val="22"/>
          <w:szCs w:val="22"/>
        </w:rPr>
      </w:pPr>
      <w:r w:rsidRPr="00E66F78">
        <w:rPr>
          <w:sz w:val="22"/>
          <w:szCs w:val="22"/>
        </w:rPr>
        <w:t xml:space="preserve">pojawienie się na rynku nowej technologii, sprzętu lub metody realizacji </w:t>
      </w:r>
      <w:r>
        <w:rPr>
          <w:sz w:val="22"/>
          <w:szCs w:val="22"/>
        </w:rPr>
        <w:t>przedmiotu zamówienia</w:t>
      </w:r>
      <w:r w:rsidRPr="00E66F78">
        <w:rPr>
          <w:sz w:val="22"/>
          <w:szCs w:val="22"/>
        </w:rPr>
        <w:t>, co wpływa na wystąpienie oszczędności lub usprawnienia realizacji Umowy,</w:t>
      </w:r>
    </w:p>
    <w:p w14:paraId="4448D40D" w14:textId="77777777" w:rsidR="006338DA" w:rsidRPr="004D228B" w:rsidRDefault="006338DA" w:rsidP="009721E7">
      <w:pPr>
        <w:numPr>
          <w:ilvl w:val="2"/>
          <w:numId w:val="60"/>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38FBD210" w14:textId="77777777" w:rsidR="006338DA" w:rsidRDefault="006338DA" w:rsidP="009721E7">
      <w:pPr>
        <w:numPr>
          <w:ilvl w:val="2"/>
          <w:numId w:val="60"/>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2FB67366" w14:textId="77777777" w:rsidR="006338DA" w:rsidRPr="00E66F78" w:rsidRDefault="006338DA" w:rsidP="009721E7">
      <w:pPr>
        <w:numPr>
          <w:ilvl w:val="2"/>
          <w:numId w:val="60"/>
        </w:numPr>
        <w:spacing w:line="259" w:lineRule="auto"/>
        <w:ind w:left="1077" w:hanging="357"/>
        <w:jc w:val="both"/>
        <w:rPr>
          <w:sz w:val="22"/>
          <w:szCs w:val="22"/>
        </w:rPr>
      </w:pPr>
      <w:r w:rsidRPr="00E66F78">
        <w:rPr>
          <w:sz w:val="22"/>
          <w:szCs w:val="22"/>
        </w:rPr>
        <w:t xml:space="preserve">zmiana zasad dokonywania odbiorów </w:t>
      </w:r>
      <w:r>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0575E3C1" w14:textId="77777777" w:rsidR="006338DA" w:rsidRPr="00100353" w:rsidRDefault="006338DA" w:rsidP="009721E7">
      <w:pPr>
        <w:numPr>
          <w:ilvl w:val="2"/>
          <w:numId w:val="60"/>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16AF1279" w14:textId="77777777" w:rsidR="006338DA" w:rsidRPr="00DF6750" w:rsidRDefault="006338DA" w:rsidP="009721E7">
      <w:pPr>
        <w:numPr>
          <w:ilvl w:val="2"/>
          <w:numId w:val="60"/>
        </w:numPr>
        <w:spacing w:line="259" w:lineRule="auto"/>
        <w:jc w:val="both"/>
        <w:rPr>
          <w:sz w:val="22"/>
          <w:szCs w:val="22"/>
        </w:rPr>
      </w:pPr>
      <w:r w:rsidRPr="00100353">
        <w:rPr>
          <w:sz w:val="22"/>
          <w:szCs w:val="22"/>
        </w:rPr>
        <w:t xml:space="preserve">Zmiany o których mowa w lit </w:t>
      </w:r>
      <w:r>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g</w:t>
      </w:r>
      <w:r w:rsidRPr="00100353">
        <w:rPr>
          <w:sz w:val="22"/>
          <w:szCs w:val="22"/>
        </w:rPr>
        <w:t xml:space="preserve">) nie mogą prowadzić do zwiększenia wynagrodzenia Wykonawcy. Zmiany o </w:t>
      </w:r>
      <w:r w:rsidRPr="00DF6750">
        <w:rPr>
          <w:sz w:val="22"/>
          <w:szCs w:val="22"/>
        </w:rPr>
        <w:t xml:space="preserve">których mowa w lit a) – </w:t>
      </w:r>
      <w:r>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56457A4" w14:textId="77777777" w:rsidR="006338DA" w:rsidRPr="00DF6750" w:rsidRDefault="006338DA" w:rsidP="009721E7">
      <w:pPr>
        <w:numPr>
          <w:ilvl w:val="2"/>
          <w:numId w:val="60"/>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05830473" w14:textId="77777777" w:rsidR="006338DA" w:rsidRPr="006F1005" w:rsidRDefault="006338DA" w:rsidP="009721E7">
      <w:pPr>
        <w:numPr>
          <w:ilvl w:val="1"/>
          <w:numId w:val="60"/>
        </w:numPr>
        <w:spacing w:line="259" w:lineRule="auto"/>
        <w:jc w:val="both"/>
        <w:rPr>
          <w:sz w:val="22"/>
          <w:szCs w:val="22"/>
        </w:rPr>
      </w:pPr>
      <w:r w:rsidRPr="006F1005">
        <w:rPr>
          <w:sz w:val="22"/>
          <w:szCs w:val="22"/>
        </w:rPr>
        <w:t>Zmiany zakresu rzeczowego  i finansowego Umowy:</w:t>
      </w:r>
    </w:p>
    <w:p w14:paraId="0E4E6967" w14:textId="0F21B488" w:rsidR="006338DA" w:rsidRPr="006F1005" w:rsidRDefault="006338DA" w:rsidP="009721E7">
      <w:pPr>
        <w:pStyle w:val="Akapitzlist"/>
        <w:numPr>
          <w:ilvl w:val="0"/>
          <w:numId w:val="60"/>
        </w:numPr>
        <w:spacing w:line="259" w:lineRule="auto"/>
        <w:ind w:left="709" w:hanging="709"/>
        <w:jc w:val="both"/>
        <w:rPr>
          <w:sz w:val="6"/>
          <w:szCs w:val="6"/>
        </w:rPr>
      </w:pPr>
      <w:bookmarkStart w:id="207" w:name="_Hlk148344507"/>
      <w:r w:rsidRPr="006F1005">
        <w:rPr>
          <w:sz w:val="22"/>
          <w:szCs w:val="22"/>
        </w:rPr>
        <w:t>Zmniejszenie lub zwiększenie  zakresu rzeczowego Umowy poprzez jego dostosowanie do</w:t>
      </w:r>
      <w:r w:rsidR="00DE2D01">
        <w:rPr>
          <w:sz w:val="22"/>
          <w:szCs w:val="22"/>
        </w:rPr>
        <w:t> </w:t>
      </w:r>
      <w:r w:rsidRPr="006F1005">
        <w:rPr>
          <w:sz w:val="22"/>
          <w:szCs w:val="22"/>
        </w:rPr>
        <w:t>aktualnej sytuacji Zamawiającego w związku z dokonanymi u Zamawiającego zmianami ze</w:t>
      </w:r>
      <w:r w:rsidR="00DE2D01">
        <w:rPr>
          <w:sz w:val="22"/>
          <w:szCs w:val="22"/>
        </w:rPr>
        <w:t> </w:t>
      </w:r>
      <w:r w:rsidRPr="006F1005">
        <w:rPr>
          <w:sz w:val="22"/>
          <w:szCs w:val="22"/>
        </w:rPr>
        <w:t>względów technologicznych, organizacyjnych i ekonomicznych</w:t>
      </w:r>
      <w:bookmarkStart w:id="208" w:name="_Hlk147848467"/>
      <w:r w:rsidRPr="006F1005">
        <w:rPr>
          <w:sz w:val="22"/>
          <w:szCs w:val="22"/>
        </w:rPr>
        <w:t xml:space="preserve">, </w:t>
      </w:r>
      <w:bookmarkEnd w:id="207"/>
      <w:bookmarkEnd w:id="208"/>
      <w:r w:rsidRPr="006F100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6F1005">
        <w:rPr>
          <w:sz w:val="6"/>
          <w:szCs w:val="6"/>
        </w:rPr>
        <w:t xml:space="preserve">.   </w:t>
      </w:r>
    </w:p>
    <w:p w14:paraId="712E3BAD" w14:textId="77777777" w:rsidR="006338DA" w:rsidRPr="006F1005" w:rsidRDefault="006338DA" w:rsidP="009721E7">
      <w:pPr>
        <w:numPr>
          <w:ilvl w:val="0"/>
          <w:numId w:val="60"/>
        </w:numPr>
        <w:spacing w:line="259" w:lineRule="auto"/>
        <w:jc w:val="both"/>
        <w:rPr>
          <w:sz w:val="22"/>
          <w:szCs w:val="22"/>
        </w:rPr>
      </w:pPr>
      <w:r w:rsidRPr="006F1005">
        <w:rPr>
          <w:sz w:val="22"/>
          <w:szCs w:val="22"/>
        </w:rPr>
        <w:t>Zmiany umowy nie wymagające formy aneksu:</w:t>
      </w:r>
    </w:p>
    <w:p w14:paraId="15B462F2" w14:textId="77777777" w:rsidR="006338DA" w:rsidRPr="006F1005" w:rsidRDefault="006338DA" w:rsidP="009721E7">
      <w:pPr>
        <w:pStyle w:val="Akapitzlist"/>
        <w:numPr>
          <w:ilvl w:val="0"/>
          <w:numId w:val="56"/>
        </w:numPr>
        <w:spacing w:line="259" w:lineRule="auto"/>
        <w:jc w:val="both"/>
        <w:rPr>
          <w:sz w:val="22"/>
          <w:szCs w:val="22"/>
        </w:rPr>
      </w:pPr>
      <w:r w:rsidRPr="006F1005">
        <w:rPr>
          <w:sz w:val="22"/>
          <w:szCs w:val="22"/>
        </w:rPr>
        <w:t>zmiana zasad dokonywania odbiorów świadczonych usług, o której mowa w §15 ust. 2 pkt 2) lit. f),</w:t>
      </w:r>
    </w:p>
    <w:p w14:paraId="4444A492" w14:textId="77777777" w:rsidR="006338DA" w:rsidRPr="006F1005" w:rsidRDefault="006338DA" w:rsidP="009721E7">
      <w:pPr>
        <w:pStyle w:val="Akapitzlist"/>
        <w:numPr>
          <w:ilvl w:val="0"/>
          <w:numId w:val="56"/>
        </w:numPr>
        <w:spacing w:line="259" w:lineRule="auto"/>
        <w:jc w:val="both"/>
        <w:rPr>
          <w:sz w:val="22"/>
          <w:szCs w:val="22"/>
        </w:rPr>
      </w:pPr>
      <w:r w:rsidRPr="006F100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(§15 ust. 2.  pkt 2) lit. g),</w:t>
      </w:r>
    </w:p>
    <w:p w14:paraId="186A59E5" w14:textId="77777777" w:rsidR="006338DA" w:rsidRPr="00C4566C" w:rsidRDefault="006338DA" w:rsidP="009721E7">
      <w:pPr>
        <w:pStyle w:val="Akapitzlist"/>
        <w:numPr>
          <w:ilvl w:val="0"/>
          <w:numId w:val="56"/>
        </w:numPr>
        <w:spacing w:line="259" w:lineRule="auto"/>
        <w:jc w:val="both"/>
        <w:rPr>
          <w:sz w:val="22"/>
          <w:szCs w:val="22"/>
        </w:rPr>
      </w:pPr>
      <w:r w:rsidRPr="00C4566C">
        <w:rPr>
          <w:sz w:val="22"/>
          <w:szCs w:val="22"/>
        </w:rPr>
        <w:t>zmiana lub wprowadzenie nowego Podwykonawcy  (§10 ust. 34),</w:t>
      </w:r>
    </w:p>
    <w:p w14:paraId="43076C66" w14:textId="77777777" w:rsidR="006338DA" w:rsidRPr="00C4566C" w:rsidRDefault="006338DA" w:rsidP="009721E7">
      <w:pPr>
        <w:pStyle w:val="Akapitzlist"/>
        <w:numPr>
          <w:ilvl w:val="0"/>
          <w:numId w:val="56"/>
        </w:numPr>
        <w:spacing w:line="259" w:lineRule="auto"/>
        <w:jc w:val="both"/>
        <w:rPr>
          <w:sz w:val="22"/>
          <w:szCs w:val="22"/>
        </w:rPr>
      </w:pPr>
      <w:r w:rsidRPr="00C4566C">
        <w:rPr>
          <w:sz w:val="22"/>
          <w:szCs w:val="22"/>
        </w:rPr>
        <w:t>zmiana osób odpowiedzialnych za nadzór (§11 ust. 3),</w:t>
      </w:r>
    </w:p>
    <w:p w14:paraId="0ED66677" w14:textId="77777777" w:rsidR="006338DA" w:rsidRPr="00DF6750" w:rsidRDefault="006338DA" w:rsidP="009721E7">
      <w:pPr>
        <w:pStyle w:val="Akapitzlist"/>
        <w:numPr>
          <w:ilvl w:val="0"/>
          <w:numId w:val="56"/>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 4,</w:t>
      </w:r>
    </w:p>
    <w:p w14:paraId="52259BCD" w14:textId="77777777" w:rsidR="006338DA" w:rsidRPr="00DF6750" w:rsidRDefault="006338DA" w:rsidP="009721E7">
      <w:pPr>
        <w:pStyle w:val="Akapitzlist"/>
        <w:numPr>
          <w:ilvl w:val="0"/>
          <w:numId w:val="56"/>
        </w:numPr>
        <w:spacing w:line="259" w:lineRule="auto"/>
        <w:jc w:val="both"/>
        <w:rPr>
          <w:sz w:val="22"/>
          <w:szCs w:val="22"/>
        </w:rPr>
      </w:pPr>
      <w:r w:rsidRPr="00DF6750">
        <w:rPr>
          <w:sz w:val="22"/>
          <w:szCs w:val="22"/>
        </w:rPr>
        <w:lastRenderedPageBreak/>
        <w:t>zmiana treści harmonogramu rzeczowo-finansowego, o ile zmiana ta nie powoduje niezgodności harmonogramu z postanowieniami Umowy, w tym zmiany wynagrodzenia umownego i terminu realizacji całego zamówienia, wg zasad określonych w cz. VII pkt. 4 SOPZ</w:t>
      </w:r>
    </w:p>
    <w:p w14:paraId="07D6E6A3" w14:textId="77777777" w:rsidR="006338DA" w:rsidRPr="00500E2A" w:rsidRDefault="006338DA" w:rsidP="006338DA">
      <w:pPr>
        <w:pStyle w:val="Nagwek2"/>
      </w:pPr>
      <w:bookmarkStart w:id="209" w:name="_Toc64016213"/>
      <w:bookmarkStart w:id="210" w:name="_Toc106095875"/>
      <w:bookmarkStart w:id="211" w:name="_Toc106096315"/>
      <w:bookmarkStart w:id="212" w:name="_Toc106096419"/>
      <w:bookmarkStart w:id="213" w:name="_Toc108447497"/>
      <w:bookmarkStart w:id="214" w:name="_Hlk67826426"/>
      <w:bookmarkEnd w:id="204"/>
      <w:r w:rsidRPr="00500E2A">
        <w:t>§</w:t>
      </w:r>
      <w:r>
        <w:t xml:space="preserve"> </w:t>
      </w:r>
      <w:r w:rsidRPr="00500E2A">
        <w:t>1</w:t>
      </w:r>
      <w:r>
        <w:t>6</w:t>
      </w:r>
      <w:r w:rsidRPr="00500E2A">
        <w:t>. Ochrona danych osobowych</w:t>
      </w:r>
      <w:bookmarkEnd w:id="209"/>
      <w:bookmarkEnd w:id="210"/>
      <w:bookmarkEnd w:id="211"/>
      <w:bookmarkEnd w:id="212"/>
      <w:bookmarkEnd w:id="213"/>
      <w:r w:rsidRPr="00500E2A">
        <w:t xml:space="preserve"> </w:t>
      </w:r>
    </w:p>
    <w:bookmarkEnd w:id="214"/>
    <w:p w14:paraId="5A5AA28D" w14:textId="77777777" w:rsidR="006338DA" w:rsidRPr="002E59AA" w:rsidRDefault="006338DA" w:rsidP="009721E7">
      <w:pPr>
        <w:pStyle w:val="Akapitzlist"/>
        <w:numPr>
          <w:ilvl w:val="0"/>
          <w:numId w:val="61"/>
        </w:numPr>
        <w:overflowPunct w:val="0"/>
        <w:autoSpaceDE w:val="0"/>
        <w:autoSpaceDN w:val="0"/>
        <w:jc w:val="both"/>
        <w:rPr>
          <w:color w:val="000000"/>
          <w:sz w:val="22"/>
          <w:szCs w:val="22"/>
        </w:rPr>
      </w:pPr>
      <w:r w:rsidRPr="002E59AA">
        <w:rPr>
          <w:b/>
          <w:sz w:val="22"/>
          <w:szCs w:val="22"/>
          <w:u w:val="single"/>
        </w:rPr>
        <w:t>Udostępnienie danych osobowych</w:t>
      </w:r>
    </w:p>
    <w:p w14:paraId="621AE2EC" w14:textId="77777777" w:rsidR="006338DA" w:rsidRDefault="006338DA" w:rsidP="009721E7">
      <w:pPr>
        <w:pStyle w:val="Akapitzlist"/>
        <w:numPr>
          <w:ilvl w:val="6"/>
          <w:numId w:val="5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C80608F" w14:textId="77777777" w:rsidR="006338DA" w:rsidRDefault="006338DA" w:rsidP="009721E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24052C36" w14:textId="77777777" w:rsidR="006338DA" w:rsidRDefault="006338DA" w:rsidP="009721E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757DDA6C" w14:textId="77777777" w:rsidR="006338DA" w:rsidRDefault="006338DA" w:rsidP="009721E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78315405" w14:textId="77777777" w:rsidR="006338DA" w:rsidRDefault="006338DA" w:rsidP="009721E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7714E83" w14:textId="77777777" w:rsidR="006338DA" w:rsidRDefault="006338DA" w:rsidP="009721E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70DDB374" w14:textId="77777777" w:rsidR="006338DA" w:rsidRDefault="006338DA" w:rsidP="009721E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43A6E5E" w14:textId="77777777" w:rsidR="006338DA" w:rsidRPr="004F1E59" w:rsidRDefault="006338DA" w:rsidP="009721E7">
      <w:pPr>
        <w:pStyle w:val="Akapitzlist"/>
        <w:numPr>
          <w:ilvl w:val="6"/>
          <w:numId w:val="52"/>
        </w:numPr>
        <w:overflowPunct w:val="0"/>
        <w:autoSpaceDE w:val="0"/>
        <w:autoSpaceDN w:val="0"/>
        <w:ind w:left="349"/>
        <w:contextualSpacing w:val="0"/>
        <w:jc w:val="both"/>
        <w:rPr>
          <w:sz w:val="22"/>
          <w:szCs w:val="22"/>
        </w:rPr>
      </w:pPr>
      <w:r w:rsidRPr="004F1E59">
        <w:rPr>
          <w:i/>
          <w:iCs/>
          <w:sz w:val="22"/>
          <w:szCs w:val="22"/>
        </w:rPr>
        <w:t>Kontrahent w razie potrzeby określa sposób spełnienia obowiązku informacyjnego wobec osób, których dane pozyskuje.</w:t>
      </w:r>
    </w:p>
    <w:p w14:paraId="50A8BE20" w14:textId="77777777" w:rsidR="006338DA" w:rsidRPr="00500E2A" w:rsidRDefault="006338DA" w:rsidP="006338DA">
      <w:pPr>
        <w:pStyle w:val="Akapitzlist"/>
        <w:ind w:left="284"/>
        <w:jc w:val="both"/>
        <w:rPr>
          <w:b/>
          <w:bCs/>
          <w:sz w:val="22"/>
          <w:szCs w:val="22"/>
        </w:rPr>
      </w:pPr>
    </w:p>
    <w:p w14:paraId="7492B161" w14:textId="77777777" w:rsidR="006338DA" w:rsidRPr="00E66F78" w:rsidRDefault="006338DA" w:rsidP="006338DA">
      <w:pPr>
        <w:pStyle w:val="Nagwek2"/>
      </w:pPr>
      <w:bookmarkStart w:id="215" w:name="_Toc64016214"/>
      <w:bookmarkStart w:id="216" w:name="_Toc106095876"/>
      <w:bookmarkStart w:id="217" w:name="_Toc106096316"/>
      <w:bookmarkStart w:id="218" w:name="_Toc106096420"/>
      <w:bookmarkStart w:id="219" w:name="_Toc108447498"/>
      <w:r w:rsidRPr="00500E2A">
        <w:t>§</w:t>
      </w:r>
      <w:r>
        <w:t xml:space="preserve"> </w:t>
      </w:r>
      <w:r w:rsidRPr="00500E2A">
        <w:t>1</w:t>
      </w:r>
      <w:r>
        <w:t>7</w:t>
      </w:r>
      <w:r w:rsidRPr="00500E2A">
        <w:t xml:space="preserve">. Ochrona tajemnic </w:t>
      </w:r>
      <w:r w:rsidRPr="00E66F78">
        <w:t>przedsiębiorcy, zachowanie poufności</w:t>
      </w:r>
      <w:bookmarkEnd w:id="215"/>
      <w:bookmarkEnd w:id="216"/>
      <w:bookmarkEnd w:id="217"/>
      <w:bookmarkEnd w:id="218"/>
      <w:bookmarkEnd w:id="219"/>
      <w:r w:rsidRPr="00E66F78">
        <w:t xml:space="preserve"> </w:t>
      </w:r>
    </w:p>
    <w:p w14:paraId="3AABDBB0" w14:textId="77777777" w:rsidR="006338DA" w:rsidRPr="00E66F78" w:rsidRDefault="006338DA" w:rsidP="009721E7">
      <w:pPr>
        <w:numPr>
          <w:ilvl w:val="0"/>
          <w:numId w:val="49"/>
        </w:numPr>
        <w:spacing w:line="259" w:lineRule="auto"/>
        <w:ind w:hanging="357"/>
        <w:jc w:val="both"/>
        <w:rPr>
          <w:sz w:val="22"/>
          <w:szCs w:val="22"/>
        </w:rPr>
      </w:pPr>
      <w:bookmarkStart w:id="22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6E17B5BE" w14:textId="77777777" w:rsidR="006338DA" w:rsidRPr="00E66F78" w:rsidRDefault="006338DA" w:rsidP="009721E7">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EA42CD1" w14:textId="77777777" w:rsidR="006338DA" w:rsidRPr="00E66F78" w:rsidRDefault="006338DA" w:rsidP="009721E7">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w:t>
      </w:r>
      <w:r w:rsidRPr="00E66F78">
        <w:rPr>
          <w:sz w:val="22"/>
          <w:szCs w:val="22"/>
        </w:rPr>
        <w:lastRenderedPageBreak/>
        <w:t xml:space="preserve">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1B580BE5" w14:textId="77777777" w:rsidR="006338DA" w:rsidRPr="00E66F78" w:rsidRDefault="006338DA" w:rsidP="009721E7">
      <w:pPr>
        <w:numPr>
          <w:ilvl w:val="0"/>
          <w:numId w:val="4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BCD0BFD" w14:textId="77777777" w:rsidR="006338DA" w:rsidRPr="00E66F78" w:rsidRDefault="006338DA" w:rsidP="009721E7">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24519A71" w14:textId="77777777" w:rsidR="006338DA" w:rsidRPr="00E66F78" w:rsidRDefault="006338DA" w:rsidP="009721E7">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699E96FF" w14:textId="77777777" w:rsidR="006338DA" w:rsidRPr="00E66F78" w:rsidRDefault="006338DA" w:rsidP="009721E7">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0413AC73" w14:textId="77777777" w:rsidR="006338DA" w:rsidRPr="00E66F78" w:rsidRDefault="006338DA" w:rsidP="009721E7">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01CB7C44" w14:textId="77777777" w:rsidR="006338DA" w:rsidRPr="00E66F78" w:rsidRDefault="006338DA" w:rsidP="009721E7">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766AF0ED" w14:textId="77777777" w:rsidR="006338DA" w:rsidRPr="00500E2A" w:rsidRDefault="006338DA" w:rsidP="009721E7">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7FA9A517" w14:textId="77777777" w:rsidR="006338DA" w:rsidRPr="00E66F78" w:rsidRDefault="006338DA" w:rsidP="009721E7">
      <w:pPr>
        <w:numPr>
          <w:ilvl w:val="1"/>
          <w:numId w:val="4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2A2F50FA" w14:textId="77777777" w:rsidR="006338DA" w:rsidRPr="00500E2A" w:rsidRDefault="006338DA" w:rsidP="009721E7">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744256C4" w14:textId="77777777" w:rsidR="006338DA" w:rsidRPr="00E66F78" w:rsidRDefault="006338DA" w:rsidP="009721E7">
      <w:pPr>
        <w:numPr>
          <w:ilvl w:val="0"/>
          <w:numId w:val="4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30079624" w14:textId="77777777" w:rsidR="006338DA" w:rsidRPr="00E66F78" w:rsidRDefault="006338DA" w:rsidP="009721E7">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E179D26" w14:textId="77777777" w:rsidR="006338DA" w:rsidRDefault="006338DA" w:rsidP="009721E7">
      <w:pPr>
        <w:numPr>
          <w:ilvl w:val="0"/>
          <w:numId w:val="49"/>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AF48BE0" w14:textId="77777777" w:rsidR="006338DA" w:rsidRPr="00E66F78" w:rsidRDefault="006338DA" w:rsidP="006338DA">
      <w:pPr>
        <w:pStyle w:val="Nagwek2"/>
      </w:pPr>
      <w:bookmarkStart w:id="221" w:name="_Toc64016215"/>
      <w:bookmarkStart w:id="222" w:name="_Toc106095877"/>
      <w:bookmarkStart w:id="223" w:name="_Toc106096317"/>
      <w:bookmarkStart w:id="224" w:name="_Toc106096421"/>
      <w:bookmarkStart w:id="225" w:name="_Toc108447499"/>
      <w:bookmarkEnd w:id="220"/>
      <w:r w:rsidRPr="00E66F78">
        <w:t>§</w:t>
      </w:r>
      <w:r>
        <w:t xml:space="preserve"> </w:t>
      </w:r>
      <w:r w:rsidRPr="00E66F78">
        <w:t>1</w:t>
      </w:r>
      <w:r>
        <w:t>8</w:t>
      </w:r>
      <w:r w:rsidRPr="00E66F78">
        <w:t>. Zasady etyki</w:t>
      </w:r>
      <w:bookmarkEnd w:id="221"/>
      <w:bookmarkEnd w:id="222"/>
      <w:bookmarkEnd w:id="223"/>
      <w:bookmarkEnd w:id="224"/>
      <w:bookmarkEnd w:id="225"/>
    </w:p>
    <w:p w14:paraId="72A6FEBE" w14:textId="77777777" w:rsidR="006338DA" w:rsidRPr="000B1BAA" w:rsidRDefault="006338DA" w:rsidP="009721E7">
      <w:pPr>
        <w:numPr>
          <w:ilvl w:val="0"/>
          <w:numId w:val="50"/>
        </w:numPr>
        <w:ind w:hanging="357"/>
        <w:jc w:val="both"/>
        <w:rPr>
          <w:sz w:val="22"/>
          <w:szCs w:val="22"/>
        </w:rPr>
      </w:pPr>
      <w:bookmarkStart w:id="226" w:name="_Hlk67826550"/>
      <w:r w:rsidRPr="000B1BAA">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B1BAA">
        <w:rPr>
          <w:sz w:val="22"/>
          <w:szCs w:val="22"/>
        </w:rPr>
        <w:t>zachowań</w:t>
      </w:r>
      <w:proofErr w:type="spellEnd"/>
      <w:r w:rsidRPr="000B1BAA">
        <w:rPr>
          <w:sz w:val="22"/>
          <w:szCs w:val="22"/>
        </w:rPr>
        <w:t>, które mogą prowadzić do:</w:t>
      </w:r>
    </w:p>
    <w:p w14:paraId="0B87AE38" w14:textId="77777777" w:rsidR="006338DA" w:rsidRPr="000B1BAA" w:rsidRDefault="006338DA" w:rsidP="009721E7">
      <w:pPr>
        <w:numPr>
          <w:ilvl w:val="1"/>
          <w:numId w:val="50"/>
        </w:numPr>
        <w:ind w:hanging="357"/>
        <w:jc w:val="both"/>
        <w:rPr>
          <w:sz w:val="22"/>
          <w:szCs w:val="22"/>
        </w:rPr>
      </w:pPr>
      <w:bookmarkStart w:id="227" w:name="_Hlk156480572"/>
      <w:r w:rsidRPr="000B1BAA">
        <w:rPr>
          <w:sz w:val="22"/>
          <w:szCs w:val="22"/>
        </w:rPr>
        <w:t xml:space="preserve">popełnienia przestępstw określonych w art. 16 ustawy z dnia 28 października 2002 r. </w:t>
      </w:r>
      <w:bookmarkStart w:id="228" w:name="_Hlk144468375"/>
      <w:r w:rsidRPr="000B1BAA">
        <w:rPr>
          <w:sz w:val="22"/>
          <w:szCs w:val="22"/>
        </w:rPr>
        <w:t>o odpowiedzialności podmiotów zbiorowych za czyny zabronione pod groźbą kary</w:t>
      </w:r>
      <w:bookmarkEnd w:id="228"/>
      <w:r w:rsidRPr="000B1BAA">
        <w:rPr>
          <w:sz w:val="22"/>
          <w:szCs w:val="22"/>
        </w:rPr>
        <w:t>.</w:t>
      </w:r>
    </w:p>
    <w:p w14:paraId="6F336319" w14:textId="77777777" w:rsidR="006338DA" w:rsidRPr="000B1BAA" w:rsidRDefault="006338DA" w:rsidP="009721E7">
      <w:pPr>
        <w:numPr>
          <w:ilvl w:val="1"/>
          <w:numId w:val="50"/>
        </w:numPr>
        <w:ind w:hanging="357"/>
        <w:jc w:val="both"/>
        <w:rPr>
          <w:sz w:val="22"/>
          <w:szCs w:val="22"/>
        </w:rPr>
      </w:pPr>
      <w:r w:rsidRPr="000B1BAA">
        <w:rPr>
          <w:sz w:val="22"/>
          <w:szCs w:val="22"/>
        </w:rPr>
        <w:t xml:space="preserve">popełnienia czynów wskazanych w ustawie z dnia 16 kwietnia 1993 roku </w:t>
      </w:r>
      <w:bookmarkStart w:id="229" w:name="_Hlk144468401"/>
      <w:r w:rsidRPr="000B1BAA">
        <w:rPr>
          <w:sz w:val="22"/>
          <w:szCs w:val="22"/>
        </w:rPr>
        <w:t>o zwalczaniu nieuczciwej konkurencji</w:t>
      </w:r>
      <w:bookmarkStart w:id="230" w:name="_Hlk148611757"/>
      <w:bookmarkEnd w:id="229"/>
      <w:r w:rsidRPr="000B1BAA">
        <w:rPr>
          <w:sz w:val="22"/>
          <w:szCs w:val="22"/>
        </w:rPr>
        <w:t>.</w:t>
      </w:r>
      <w:bookmarkEnd w:id="230"/>
    </w:p>
    <w:bookmarkEnd w:id="227"/>
    <w:p w14:paraId="216D9E3C" w14:textId="77777777" w:rsidR="006338DA" w:rsidRPr="000B1BAA" w:rsidRDefault="006338DA" w:rsidP="009721E7">
      <w:pPr>
        <w:numPr>
          <w:ilvl w:val="0"/>
          <w:numId w:val="50"/>
        </w:numPr>
        <w:ind w:hanging="357"/>
        <w:jc w:val="both"/>
        <w:rPr>
          <w:sz w:val="22"/>
          <w:szCs w:val="22"/>
        </w:rPr>
      </w:pPr>
      <w:r w:rsidRPr="000B1BA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55C29DC" w14:textId="77777777" w:rsidR="006338DA" w:rsidRPr="000B1BAA" w:rsidRDefault="006338DA" w:rsidP="009721E7">
      <w:pPr>
        <w:numPr>
          <w:ilvl w:val="0"/>
          <w:numId w:val="50"/>
        </w:numPr>
        <w:jc w:val="both"/>
        <w:rPr>
          <w:sz w:val="22"/>
          <w:szCs w:val="22"/>
        </w:rPr>
      </w:pPr>
      <w:bookmarkStart w:id="231" w:name="_Hlk167104771"/>
      <w:r w:rsidRPr="000B1BAA">
        <w:rPr>
          <w:sz w:val="22"/>
          <w:szCs w:val="22"/>
        </w:rPr>
        <w:t xml:space="preserve">Strony oświadczają, że zapoznały się z Polityką Antykorupcyjną Polskiej Grupy Górniczej S.A. i zobowiązują się do jej stosowania oraz zapoznawania się ze zmianami Polityki, której treść </w:t>
      </w:r>
      <w:r w:rsidRPr="000B1BAA">
        <w:rPr>
          <w:sz w:val="22"/>
          <w:szCs w:val="22"/>
        </w:rPr>
        <w:lastRenderedPageBreak/>
        <w:t xml:space="preserve">znajduje się pod adresem: </w:t>
      </w:r>
      <w:hyperlink r:id="rId18" w:history="1">
        <w:r w:rsidRPr="000B1BAA">
          <w:rPr>
            <w:sz w:val="22"/>
            <w:szCs w:val="22"/>
          </w:rPr>
          <w:t>https://www.pgg.pl/strefa-korporacyjna/firma/inne/polityka-antykorupcyjna</w:t>
        </w:r>
      </w:hyperlink>
      <w:r w:rsidRPr="000B1BAA">
        <w:rPr>
          <w:sz w:val="22"/>
          <w:szCs w:val="22"/>
        </w:rPr>
        <w:t>.</w:t>
      </w:r>
    </w:p>
    <w:p w14:paraId="3BBE8A08" w14:textId="77777777" w:rsidR="006338DA" w:rsidRPr="000B1BAA" w:rsidRDefault="006338DA" w:rsidP="009721E7">
      <w:pPr>
        <w:numPr>
          <w:ilvl w:val="0"/>
          <w:numId w:val="50"/>
        </w:numPr>
        <w:jc w:val="both"/>
        <w:rPr>
          <w:sz w:val="22"/>
          <w:szCs w:val="22"/>
        </w:rPr>
      </w:pPr>
      <w:r w:rsidRPr="000B1BAA">
        <w:rPr>
          <w:sz w:val="22"/>
          <w:szCs w:val="22"/>
        </w:rPr>
        <w:t>Wykonawca oświadcza, że dołoży należytej staranności, aby pracownicy, współpracownicy, podwykonawcy lub osoby, przy pomocy których będzie realizował zamówienie zapoznali się i stosowali wyżej opisane zasady.</w:t>
      </w:r>
    </w:p>
    <w:p w14:paraId="17C215B9" w14:textId="77777777" w:rsidR="006338DA" w:rsidRPr="000B1BAA" w:rsidRDefault="006338DA" w:rsidP="009721E7">
      <w:pPr>
        <w:numPr>
          <w:ilvl w:val="0"/>
          <w:numId w:val="50"/>
        </w:numPr>
        <w:jc w:val="both"/>
        <w:rPr>
          <w:sz w:val="22"/>
          <w:szCs w:val="22"/>
        </w:rPr>
      </w:pPr>
      <w:r w:rsidRPr="000B1BAA">
        <w:rPr>
          <w:sz w:val="22"/>
          <w:szCs w:val="22"/>
        </w:rPr>
        <w:t xml:space="preserve">Naruszenie wyżej opisanych zasad  jest traktowane jak rażące naruszenie postanowień Umowy. </w:t>
      </w:r>
    </w:p>
    <w:p w14:paraId="0BC81242" w14:textId="77777777" w:rsidR="006338DA" w:rsidRPr="000B1BAA" w:rsidRDefault="006338DA" w:rsidP="009721E7">
      <w:pPr>
        <w:numPr>
          <w:ilvl w:val="0"/>
          <w:numId w:val="50"/>
        </w:numPr>
        <w:jc w:val="both"/>
        <w:rPr>
          <w:sz w:val="22"/>
          <w:szCs w:val="22"/>
        </w:rPr>
      </w:pPr>
      <w:r w:rsidRPr="000B1BAA">
        <w:rPr>
          <w:sz w:val="22"/>
          <w:szCs w:val="22"/>
        </w:rPr>
        <w:t xml:space="preserve">Naruszenie wyżej opisanych zasad może spowodować rozwiązanie Umowy bez zachowania okresu wypowiedzenia, Wykonawcy nie będą przysługiwać żadne roszczenia z tego tytułu. </w:t>
      </w:r>
    </w:p>
    <w:p w14:paraId="15711C5C" w14:textId="77777777" w:rsidR="006338DA" w:rsidRPr="000B1BAA" w:rsidRDefault="006338DA" w:rsidP="009721E7">
      <w:pPr>
        <w:numPr>
          <w:ilvl w:val="0"/>
          <w:numId w:val="50"/>
        </w:numPr>
        <w:jc w:val="both"/>
        <w:rPr>
          <w:sz w:val="22"/>
          <w:szCs w:val="22"/>
        </w:rPr>
      </w:pPr>
      <w:r w:rsidRPr="000B1BAA">
        <w:rPr>
          <w:sz w:val="22"/>
          <w:szCs w:val="22"/>
        </w:rPr>
        <w:t xml:space="preserve">Strony zobowiązują się do informowania się wzajemnie o każdym przypadku naruszenia zasad opisanych w niniejszym paragrafie Umowy. </w:t>
      </w:r>
      <w:bookmarkEnd w:id="231"/>
    </w:p>
    <w:p w14:paraId="2F59B99C" w14:textId="77777777" w:rsidR="006338DA" w:rsidRPr="00500E2A" w:rsidRDefault="006338DA" w:rsidP="006338DA">
      <w:pPr>
        <w:pStyle w:val="Nagwek2"/>
      </w:pPr>
      <w:bookmarkStart w:id="232" w:name="_Toc106095878"/>
      <w:bookmarkStart w:id="233" w:name="_Toc106096318"/>
      <w:bookmarkStart w:id="234" w:name="_Toc106096422"/>
      <w:bookmarkStart w:id="235" w:name="_Toc108447500"/>
      <w:bookmarkStart w:id="236" w:name="_Hlk105675117"/>
      <w:bookmarkStart w:id="237" w:name="_Hlk67826575"/>
      <w:bookmarkStart w:id="238" w:name="_Toc64016216"/>
      <w:bookmarkEnd w:id="226"/>
      <w:r w:rsidRPr="00500E2A">
        <w:t xml:space="preserve">§ </w:t>
      </w:r>
      <w:r>
        <w:t>19</w:t>
      </w:r>
      <w:r w:rsidRPr="00500E2A">
        <w:t>. Nadzór wynikający z zarządzania środowiskowego</w:t>
      </w:r>
      <w:bookmarkEnd w:id="232"/>
      <w:bookmarkEnd w:id="233"/>
      <w:bookmarkEnd w:id="234"/>
      <w:bookmarkEnd w:id="235"/>
    </w:p>
    <w:p w14:paraId="20325464" w14:textId="77777777" w:rsidR="006338DA" w:rsidRPr="00500E2A" w:rsidRDefault="006338DA" w:rsidP="006338DA">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45DC3514" w14:textId="77777777" w:rsidR="006338DA" w:rsidRPr="00BB72DF" w:rsidRDefault="006338DA" w:rsidP="006338DA">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2BED1550" w14:textId="77777777" w:rsidR="006338DA" w:rsidRDefault="006338DA" w:rsidP="006338DA">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BB72DF">
        <w:rPr>
          <w:color w:val="FF0000"/>
          <w:sz w:val="22"/>
          <w:szCs w:val="22"/>
        </w:rPr>
        <w:t xml:space="preserve"> </w:t>
      </w:r>
    </w:p>
    <w:p w14:paraId="415757C2" w14:textId="77777777" w:rsidR="006338DA" w:rsidRPr="00E66F78" w:rsidRDefault="006338DA" w:rsidP="006338DA">
      <w:pPr>
        <w:pStyle w:val="Nagwek2"/>
      </w:pPr>
      <w:bookmarkStart w:id="239" w:name="_Toc106095879"/>
      <w:bookmarkStart w:id="240" w:name="_Toc106096319"/>
      <w:bookmarkStart w:id="241" w:name="_Toc106096423"/>
      <w:bookmarkStart w:id="242" w:name="_Toc108447501"/>
      <w:bookmarkStart w:id="243" w:name="_Hlk67826617"/>
      <w:bookmarkEnd w:id="236"/>
      <w:bookmarkEnd w:id="237"/>
      <w:r w:rsidRPr="00B62661">
        <w:t xml:space="preserve">§ </w:t>
      </w:r>
      <w:r>
        <w:t>20</w:t>
      </w:r>
      <w:r w:rsidRPr="00B62661">
        <w:t xml:space="preserve">. </w:t>
      </w:r>
      <w:r w:rsidRPr="00E66F78">
        <w:t>Siła wyższa</w:t>
      </w:r>
      <w:bookmarkEnd w:id="238"/>
      <w:bookmarkEnd w:id="239"/>
      <w:bookmarkEnd w:id="240"/>
      <w:bookmarkEnd w:id="241"/>
      <w:bookmarkEnd w:id="242"/>
    </w:p>
    <w:p w14:paraId="4ECE8212" w14:textId="77777777" w:rsidR="006338DA" w:rsidRPr="00E66F78" w:rsidRDefault="006338DA" w:rsidP="009721E7">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360C926" w14:textId="77777777" w:rsidR="006338DA" w:rsidRPr="0057304D" w:rsidRDefault="006338DA" w:rsidP="009721E7">
      <w:pPr>
        <w:numPr>
          <w:ilvl w:val="0"/>
          <w:numId w:val="5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311A421" w14:textId="77777777" w:rsidR="006338DA" w:rsidRPr="0057304D" w:rsidRDefault="006338DA" w:rsidP="009721E7">
      <w:pPr>
        <w:numPr>
          <w:ilvl w:val="1"/>
          <w:numId w:val="51"/>
        </w:numPr>
        <w:jc w:val="both"/>
        <w:rPr>
          <w:sz w:val="22"/>
          <w:szCs w:val="22"/>
        </w:rPr>
      </w:pPr>
      <w:r w:rsidRPr="0057304D">
        <w:rPr>
          <w:sz w:val="22"/>
          <w:szCs w:val="22"/>
        </w:rPr>
        <w:t>klęski żywiołowe np. pożar, powódź, trzęsienie ziemi itp.,</w:t>
      </w:r>
    </w:p>
    <w:p w14:paraId="26D239FE" w14:textId="77777777" w:rsidR="006338DA" w:rsidRPr="0057304D" w:rsidRDefault="006338DA" w:rsidP="009721E7">
      <w:pPr>
        <w:numPr>
          <w:ilvl w:val="1"/>
          <w:numId w:val="51"/>
        </w:numPr>
        <w:jc w:val="both"/>
        <w:rPr>
          <w:sz w:val="22"/>
          <w:szCs w:val="22"/>
        </w:rPr>
      </w:pPr>
      <w:r w:rsidRPr="0057304D">
        <w:rPr>
          <w:sz w:val="22"/>
          <w:szCs w:val="22"/>
        </w:rPr>
        <w:t>akty władzy państwowej np. stan wojenny, stan wyjątkowy, itp.,</w:t>
      </w:r>
    </w:p>
    <w:p w14:paraId="6A077AFF" w14:textId="77777777" w:rsidR="006338DA" w:rsidRPr="0057304D" w:rsidRDefault="006338DA" w:rsidP="009721E7">
      <w:pPr>
        <w:numPr>
          <w:ilvl w:val="1"/>
          <w:numId w:val="51"/>
        </w:numPr>
        <w:jc w:val="both"/>
        <w:rPr>
          <w:sz w:val="22"/>
          <w:szCs w:val="22"/>
        </w:rPr>
      </w:pPr>
      <w:r w:rsidRPr="0057304D">
        <w:rPr>
          <w:sz w:val="22"/>
          <w:szCs w:val="22"/>
        </w:rPr>
        <w:t>poważne zakłócenia w funkcjonowaniu transportu.</w:t>
      </w:r>
    </w:p>
    <w:p w14:paraId="3C066B8B" w14:textId="77777777" w:rsidR="006338DA" w:rsidRPr="00E66F78" w:rsidRDefault="006338DA" w:rsidP="009721E7">
      <w:pPr>
        <w:numPr>
          <w:ilvl w:val="0"/>
          <w:numId w:val="51"/>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D588458" w14:textId="77777777" w:rsidR="006338DA" w:rsidRDefault="006338DA" w:rsidP="009721E7">
      <w:pPr>
        <w:numPr>
          <w:ilvl w:val="0"/>
          <w:numId w:val="51"/>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7D9FD6F" w14:textId="77777777" w:rsidR="006338DA" w:rsidRPr="00E66F78" w:rsidRDefault="006338DA" w:rsidP="006338DA">
      <w:pPr>
        <w:pStyle w:val="Nagwek2"/>
      </w:pPr>
      <w:bookmarkStart w:id="244" w:name="_Toc64016217"/>
      <w:bookmarkStart w:id="245" w:name="_Toc106095880"/>
      <w:bookmarkStart w:id="246" w:name="_Toc106096320"/>
      <w:bookmarkStart w:id="247" w:name="_Toc106096424"/>
      <w:bookmarkStart w:id="248" w:name="_Toc108447502"/>
      <w:r w:rsidRPr="00E66F78">
        <w:t>§</w:t>
      </w:r>
      <w:r>
        <w:t xml:space="preserve"> 21</w:t>
      </w:r>
      <w:r w:rsidRPr="00E66F78">
        <w:t>. Postanowienia końcowe</w:t>
      </w:r>
      <w:bookmarkEnd w:id="244"/>
      <w:bookmarkEnd w:id="245"/>
      <w:bookmarkEnd w:id="246"/>
      <w:bookmarkEnd w:id="247"/>
      <w:bookmarkEnd w:id="248"/>
    </w:p>
    <w:p w14:paraId="70DC6084" w14:textId="77777777" w:rsidR="006338DA" w:rsidRPr="00E66F78" w:rsidRDefault="006338DA" w:rsidP="009721E7">
      <w:pPr>
        <w:numPr>
          <w:ilvl w:val="0"/>
          <w:numId w:val="52"/>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516F95F2" w14:textId="77777777" w:rsidR="006338DA" w:rsidRPr="00E66F78" w:rsidRDefault="006338DA" w:rsidP="009721E7">
      <w:pPr>
        <w:numPr>
          <w:ilvl w:val="0"/>
          <w:numId w:val="52"/>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40D857A1" w14:textId="77777777" w:rsidR="006338DA" w:rsidRDefault="006338DA" w:rsidP="009721E7">
      <w:pPr>
        <w:numPr>
          <w:ilvl w:val="0"/>
          <w:numId w:val="5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46A698D9" w14:textId="77777777" w:rsidR="006338DA" w:rsidRDefault="006338DA" w:rsidP="006338DA">
      <w:pPr>
        <w:spacing w:line="259" w:lineRule="auto"/>
        <w:ind w:left="357"/>
        <w:jc w:val="both"/>
        <w:rPr>
          <w:color w:val="FF0000"/>
          <w:sz w:val="22"/>
          <w:szCs w:val="22"/>
        </w:rPr>
      </w:pPr>
    </w:p>
    <w:p w14:paraId="0042A31D" w14:textId="77777777" w:rsidR="006338DA" w:rsidRPr="00AD7A6E" w:rsidRDefault="006338DA" w:rsidP="006338DA">
      <w:pPr>
        <w:pStyle w:val="Nagwek2"/>
        <w:jc w:val="left"/>
        <w:rPr>
          <w:sz w:val="22"/>
          <w:szCs w:val="22"/>
        </w:rPr>
      </w:pPr>
      <w:bookmarkStart w:id="249" w:name="_Toc83291694"/>
      <w:bookmarkStart w:id="250" w:name="_Toc106095881"/>
      <w:bookmarkStart w:id="251" w:name="_Toc106096321"/>
      <w:bookmarkStart w:id="252" w:name="_Toc106096425"/>
      <w:bookmarkStart w:id="253" w:name="_Toc108447503"/>
      <w:bookmarkEnd w:id="243"/>
      <w:r w:rsidRPr="00AD7A6E">
        <w:rPr>
          <w:sz w:val="22"/>
          <w:szCs w:val="22"/>
        </w:rPr>
        <w:t>Załączniki do Umowy</w:t>
      </w:r>
      <w:bookmarkEnd w:id="249"/>
      <w:bookmarkEnd w:id="250"/>
      <w:bookmarkEnd w:id="251"/>
      <w:bookmarkEnd w:id="252"/>
      <w:r>
        <w:rPr>
          <w:sz w:val="22"/>
          <w:szCs w:val="22"/>
        </w:rPr>
        <w:t>:</w:t>
      </w:r>
      <w:bookmarkEnd w:id="253"/>
    </w:p>
    <w:p w14:paraId="177840B1" w14:textId="77777777" w:rsidR="006338DA" w:rsidRDefault="006338DA" w:rsidP="006338DA">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7B567FC5" w14:textId="77777777" w:rsidR="006338DA" w:rsidRDefault="006338DA" w:rsidP="006338DA">
      <w:pPr>
        <w:tabs>
          <w:tab w:val="left" w:pos="1701"/>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w:t>
      </w:r>
      <w:r w:rsidRPr="00B31BB6">
        <w:rPr>
          <w:rFonts w:eastAsiaTheme="majorEastAsia"/>
          <w:sz w:val="22"/>
          <w:szCs w:val="22"/>
        </w:rPr>
        <w:t xml:space="preserve"> – </w:t>
      </w:r>
      <w:r w:rsidRPr="00B31BB6">
        <w:rPr>
          <w:rFonts w:eastAsiaTheme="majorEastAsia"/>
          <w:sz w:val="22"/>
          <w:szCs w:val="22"/>
        </w:rPr>
        <w:tab/>
      </w:r>
      <w:r w:rsidRPr="00BB72DF">
        <w:rPr>
          <w:rFonts w:eastAsiaTheme="majorEastAsia"/>
          <w:sz w:val="22"/>
          <w:szCs w:val="22"/>
        </w:rPr>
        <w:t>Szczegółowa kalkulacja ceny umownej</w:t>
      </w:r>
      <w:r w:rsidRPr="00B31BB6">
        <w:rPr>
          <w:rFonts w:eastAsiaTheme="majorEastAsia"/>
          <w:sz w:val="22"/>
          <w:szCs w:val="22"/>
        </w:rPr>
        <w:t xml:space="preserve"> </w:t>
      </w:r>
    </w:p>
    <w:p w14:paraId="40709CFD" w14:textId="77777777" w:rsidR="006338DA" w:rsidRPr="00B31BB6" w:rsidRDefault="006338DA" w:rsidP="006338DA">
      <w:pPr>
        <w:tabs>
          <w:tab w:val="left" w:pos="1701"/>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3B435BAB" w14:textId="77777777" w:rsidR="006338DA" w:rsidRDefault="006338DA" w:rsidP="006338DA">
      <w:pPr>
        <w:spacing w:after="160" w:line="259" w:lineRule="auto"/>
        <w:rPr>
          <w:sz w:val="22"/>
          <w:szCs w:val="22"/>
        </w:rPr>
      </w:pPr>
      <w:r>
        <w:rPr>
          <w:sz w:val="22"/>
          <w:szCs w:val="22"/>
        </w:rPr>
        <w:br w:type="page"/>
      </w:r>
    </w:p>
    <w:p w14:paraId="7553B78D" w14:textId="22208D15" w:rsidR="000C23F8" w:rsidRPr="00500E2A" w:rsidRDefault="000C23F8" w:rsidP="000C23F8">
      <w:pPr>
        <w:spacing w:after="160" w:line="259" w:lineRule="auto"/>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795F2009" w14:textId="77777777" w:rsidTr="00DD7DF4">
        <w:trPr>
          <w:trHeight w:val="20"/>
        </w:trPr>
        <w:tc>
          <w:tcPr>
            <w:tcW w:w="5000" w:type="pct"/>
            <w:gridSpan w:val="2"/>
            <w:vAlign w:val="center"/>
          </w:tcPr>
          <w:p w14:paraId="27B58294" w14:textId="77777777" w:rsidR="000C23F8" w:rsidRPr="00500E2A" w:rsidRDefault="000C23F8" w:rsidP="00DD7DF4">
            <w:pPr>
              <w:widowControl w:val="0"/>
              <w:tabs>
                <w:tab w:val="left" w:pos="284"/>
                <w:tab w:val="left" w:pos="851"/>
              </w:tabs>
              <w:ind w:left="284" w:hanging="284"/>
              <w:jc w:val="center"/>
              <w:rPr>
                <w:b/>
                <w:bCs/>
              </w:rPr>
            </w:pPr>
            <w:r>
              <w:rPr>
                <w:b/>
                <w:bCs/>
                <w:sz w:val="22"/>
                <w:szCs w:val="22"/>
              </w:rPr>
              <w:t>ZAMAWIAJĄCY</w:t>
            </w:r>
          </w:p>
        </w:tc>
      </w:tr>
      <w:tr w:rsidR="000C23F8" w:rsidRPr="00500E2A" w14:paraId="170CB866" w14:textId="77777777" w:rsidTr="00DD7DF4">
        <w:trPr>
          <w:trHeight w:val="1020"/>
        </w:trPr>
        <w:tc>
          <w:tcPr>
            <w:tcW w:w="2500" w:type="pct"/>
            <w:vAlign w:val="center"/>
          </w:tcPr>
          <w:p w14:paraId="515CE2EB" w14:textId="77777777" w:rsidR="000C23F8" w:rsidRPr="00500E2A" w:rsidRDefault="000C23F8" w:rsidP="00DD7DF4">
            <w:pPr>
              <w:widowControl w:val="0"/>
              <w:tabs>
                <w:tab w:val="left" w:pos="284"/>
                <w:tab w:val="left" w:pos="851"/>
              </w:tabs>
              <w:ind w:left="284" w:hanging="284"/>
              <w:jc w:val="center"/>
              <w:rPr>
                <w:b/>
                <w:bCs/>
              </w:rPr>
            </w:pPr>
          </w:p>
          <w:p w14:paraId="737A2FB4" w14:textId="77777777" w:rsidR="000C23F8" w:rsidRPr="00500E2A" w:rsidRDefault="000C23F8" w:rsidP="00DD7DF4">
            <w:pPr>
              <w:widowControl w:val="0"/>
              <w:tabs>
                <w:tab w:val="left" w:pos="284"/>
                <w:tab w:val="left" w:pos="851"/>
              </w:tabs>
              <w:ind w:left="284" w:hanging="284"/>
              <w:jc w:val="center"/>
              <w:rPr>
                <w:b/>
                <w:bCs/>
              </w:rPr>
            </w:pPr>
          </w:p>
          <w:p w14:paraId="31850088" w14:textId="77777777" w:rsidR="000C23F8" w:rsidRPr="00500E2A" w:rsidRDefault="000C23F8" w:rsidP="00DD7DF4">
            <w:pPr>
              <w:widowControl w:val="0"/>
              <w:tabs>
                <w:tab w:val="left" w:pos="284"/>
                <w:tab w:val="left" w:pos="851"/>
              </w:tabs>
              <w:ind w:left="284" w:hanging="284"/>
              <w:jc w:val="center"/>
              <w:rPr>
                <w:b/>
                <w:bCs/>
              </w:rPr>
            </w:pPr>
          </w:p>
          <w:p w14:paraId="567229DC" w14:textId="77777777" w:rsidR="000C23F8" w:rsidRPr="00500E2A" w:rsidRDefault="000C23F8" w:rsidP="00DD7DF4">
            <w:pPr>
              <w:widowControl w:val="0"/>
              <w:tabs>
                <w:tab w:val="left" w:pos="284"/>
                <w:tab w:val="left" w:pos="851"/>
              </w:tabs>
              <w:ind w:left="284" w:hanging="284"/>
              <w:jc w:val="center"/>
              <w:rPr>
                <w:b/>
                <w:bCs/>
              </w:rPr>
            </w:pPr>
          </w:p>
          <w:p w14:paraId="74BCCF8F" w14:textId="77777777" w:rsidR="000C23F8" w:rsidRPr="00500E2A" w:rsidRDefault="000C23F8" w:rsidP="00DD7DF4">
            <w:pPr>
              <w:widowControl w:val="0"/>
              <w:tabs>
                <w:tab w:val="left" w:pos="284"/>
                <w:tab w:val="left" w:pos="851"/>
              </w:tabs>
              <w:ind w:left="284" w:hanging="284"/>
              <w:jc w:val="center"/>
              <w:rPr>
                <w:b/>
                <w:bCs/>
              </w:rPr>
            </w:pPr>
          </w:p>
        </w:tc>
        <w:tc>
          <w:tcPr>
            <w:tcW w:w="2500" w:type="pct"/>
            <w:vAlign w:val="center"/>
          </w:tcPr>
          <w:p w14:paraId="0A739DB5" w14:textId="77777777" w:rsidR="000C23F8" w:rsidRPr="00500E2A" w:rsidRDefault="000C23F8" w:rsidP="00DD7DF4">
            <w:pPr>
              <w:widowControl w:val="0"/>
              <w:tabs>
                <w:tab w:val="left" w:pos="284"/>
                <w:tab w:val="left" w:pos="851"/>
              </w:tabs>
              <w:ind w:left="284" w:hanging="284"/>
              <w:jc w:val="center"/>
              <w:rPr>
                <w:b/>
                <w:bCs/>
              </w:rPr>
            </w:pPr>
          </w:p>
          <w:p w14:paraId="1075ECDE" w14:textId="77777777" w:rsidR="000C23F8" w:rsidRPr="00500E2A" w:rsidRDefault="000C23F8" w:rsidP="00DD7DF4">
            <w:pPr>
              <w:widowControl w:val="0"/>
              <w:tabs>
                <w:tab w:val="left" w:pos="284"/>
                <w:tab w:val="left" w:pos="851"/>
              </w:tabs>
              <w:ind w:left="284" w:hanging="284"/>
              <w:jc w:val="center"/>
              <w:rPr>
                <w:b/>
                <w:bCs/>
              </w:rPr>
            </w:pPr>
          </w:p>
        </w:tc>
      </w:tr>
    </w:tbl>
    <w:p w14:paraId="5E0AD9EC" w14:textId="77777777" w:rsidR="000C23F8" w:rsidRPr="00500E2A" w:rsidRDefault="000C23F8" w:rsidP="000C23F8">
      <w:pPr>
        <w:rPr>
          <w:b/>
          <w:bCs/>
        </w:rPr>
      </w:pPr>
    </w:p>
    <w:p w14:paraId="61572DC4" w14:textId="77777777" w:rsidR="000C23F8" w:rsidRPr="00500E2A" w:rsidRDefault="000C23F8" w:rsidP="000C23F8">
      <w:pPr>
        <w:rPr>
          <w:sz w:val="16"/>
          <w:szCs w:val="16"/>
        </w:rPr>
      </w:pPr>
    </w:p>
    <w:p w14:paraId="68839BC8" w14:textId="77777777" w:rsidR="000C23F8" w:rsidRPr="00500E2A" w:rsidRDefault="000C23F8" w:rsidP="000C23F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26029736" w14:textId="77777777" w:rsidTr="00DD7DF4">
        <w:trPr>
          <w:trHeight w:val="1020"/>
        </w:trPr>
        <w:tc>
          <w:tcPr>
            <w:tcW w:w="2500" w:type="pct"/>
            <w:vAlign w:val="center"/>
          </w:tcPr>
          <w:p w14:paraId="1BFC30DC" w14:textId="77777777" w:rsidR="000C23F8" w:rsidRPr="00500E2A" w:rsidRDefault="000C23F8" w:rsidP="00DD7DF4">
            <w:pPr>
              <w:ind w:left="22"/>
              <w:jc w:val="center"/>
              <w:rPr>
                <w:sz w:val="18"/>
                <w:szCs w:val="18"/>
              </w:rPr>
            </w:pPr>
            <w:r w:rsidRPr="00500E2A">
              <w:rPr>
                <w:sz w:val="18"/>
                <w:szCs w:val="18"/>
              </w:rPr>
              <w:t>Sekretarz Komisji Przetargowej lub</w:t>
            </w:r>
          </w:p>
          <w:p w14:paraId="34EB1C4C" w14:textId="77777777" w:rsidR="000C23F8" w:rsidRPr="00B1073F" w:rsidRDefault="000C23F8" w:rsidP="00DD7DF4">
            <w:pPr>
              <w:widowControl w:val="0"/>
              <w:ind w:left="-2" w:hanging="2"/>
              <w:jc w:val="center"/>
              <w:rPr>
                <w:sz w:val="17"/>
                <w:szCs w:val="17"/>
              </w:rPr>
            </w:pPr>
            <w:r w:rsidRPr="00500E2A">
              <w:rPr>
                <w:sz w:val="18"/>
                <w:szCs w:val="18"/>
              </w:rPr>
              <w:t>inna osoba wyznaczona</w:t>
            </w:r>
          </w:p>
        </w:tc>
        <w:tc>
          <w:tcPr>
            <w:tcW w:w="2500" w:type="pct"/>
            <w:vAlign w:val="center"/>
          </w:tcPr>
          <w:p w14:paraId="3AA9682D" w14:textId="77777777" w:rsidR="000C23F8" w:rsidRPr="00B1073F" w:rsidRDefault="000C23F8" w:rsidP="00DD7DF4">
            <w:pPr>
              <w:widowControl w:val="0"/>
              <w:tabs>
                <w:tab w:val="left" w:pos="284"/>
                <w:tab w:val="left" w:pos="851"/>
              </w:tabs>
              <w:ind w:left="284" w:hanging="284"/>
              <w:jc w:val="center"/>
            </w:pPr>
          </w:p>
          <w:p w14:paraId="100E54A7" w14:textId="77777777" w:rsidR="000C23F8" w:rsidRPr="00B1073F" w:rsidRDefault="000C23F8" w:rsidP="00DD7DF4">
            <w:pPr>
              <w:widowControl w:val="0"/>
              <w:tabs>
                <w:tab w:val="left" w:pos="284"/>
                <w:tab w:val="left" w:pos="851"/>
              </w:tabs>
              <w:ind w:left="284" w:hanging="284"/>
              <w:jc w:val="center"/>
            </w:pPr>
          </w:p>
          <w:p w14:paraId="10D23707" w14:textId="77777777" w:rsidR="000C23F8" w:rsidRPr="00B1073F" w:rsidRDefault="000C23F8" w:rsidP="00DD7DF4">
            <w:pPr>
              <w:widowControl w:val="0"/>
              <w:tabs>
                <w:tab w:val="left" w:pos="284"/>
                <w:tab w:val="left" w:pos="851"/>
              </w:tabs>
              <w:ind w:left="284" w:hanging="284"/>
              <w:jc w:val="center"/>
            </w:pPr>
          </w:p>
          <w:p w14:paraId="6B95CF66" w14:textId="77777777" w:rsidR="000C23F8" w:rsidRPr="00B1073F" w:rsidRDefault="000C23F8" w:rsidP="00DD7DF4">
            <w:pPr>
              <w:widowControl w:val="0"/>
              <w:tabs>
                <w:tab w:val="left" w:pos="284"/>
                <w:tab w:val="left" w:pos="851"/>
              </w:tabs>
              <w:ind w:left="284" w:hanging="284"/>
              <w:jc w:val="center"/>
            </w:pPr>
          </w:p>
          <w:p w14:paraId="6D425D4F" w14:textId="77777777" w:rsidR="000C23F8" w:rsidRPr="00B1073F" w:rsidRDefault="000C23F8" w:rsidP="00DD7DF4">
            <w:pPr>
              <w:widowControl w:val="0"/>
              <w:tabs>
                <w:tab w:val="left" w:pos="284"/>
                <w:tab w:val="left" w:pos="851"/>
              </w:tabs>
              <w:ind w:left="284" w:hanging="284"/>
              <w:jc w:val="center"/>
            </w:pPr>
          </w:p>
        </w:tc>
      </w:tr>
      <w:tr w:rsidR="000C23F8" w:rsidRPr="00500E2A" w14:paraId="354649A2" w14:textId="77777777" w:rsidTr="00DD7DF4">
        <w:trPr>
          <w:trHeight w:val="1020"/>
        </w:trPr>
        <w:tc>
          <w:tcPr>
            <w:tcW w:w="2500" w:type="pct"/>
            <w:vAlign w:val="center"/>
          </w:tcPr>
          <w:p w14:paraId="4C6FC1AB" w14:textId="77777777" w:rsidR="000C23F8" w:rsidRPr="00500E2A" w:rsidRDefault="000C23F8" w:rsidP="00DD7DF4">
            <w:pPr>
              <w:widowControl w:val="0"/>
              <w:ind w:left="-2" w:hanging="2"/>
              <w:jc w:val="center"/>
              <w:rPr>
                <w:sz w:val="17"/>
                <w:szCs w:val="17"/>
              </w:rPr>
            </w:pPr>
            <w:r w:rsidRPr="00500E2A">
              <w:rPr>
                <w:sz w:val="18"/>
                <w:szCs w:val="18"/>
              </w:rPr>
              <w:t xml:space="preserve">Osoby odpowiedzialne za nadzór i realizację umowy ze strony </w:t>
            </w:r>
            <w:r>
              <w:rPr>
                <w:sz w:val="18"/>
                <w:szCs w:val="18"/>
              </w:rPr>
              <w:t>Zamawiającego</w:t>
            </w:r>
          </w:p>
        </w:tc>
        <w:tc>
          <w:tcPr>
            <w:tcW w:w="2500" w:type="pct"/>
            <w:vAlign w:val="center"/>
          </w:tcPr>
          <w:p w14:paraId="766588CC" w14:textId="77777777" w:rsidR="000C23F8" w:rsidRPr="00500E2A" w:rsidRDefault="000C23F8" w:rsidP="00DD7DF4">
            <w:pPr>
              <w:widowControl w:val="0"/>
              <w:tabs>
                <w:tab w:val="left" w:pos="284"/>
                <w:tab w:val="left" w:pos="851"/>
              </w:tabs>
              <w:ind w:left="284" w:hanging="284"/>
              <w:jc w:val="center"/>
            </w:pPr>
          </w:p>
          <w:p w14:paraId="303DE57C" w14:textId="77777777" w:rsidR="000C23F8" w:rsidRPr="00500E2A" w:rsidRDefault="000C23F8" w:rsidP="00DD7DF4">
            <w:pPr>
              <w:widowControl w:val="0"/>
              <w:tabs>
                <w:tab w:val="left" w:pos="284"/>
                <w:tab w:val="left" w:pos="851"/>
              </w:tabs>
              <w:ind w:left="284" w:hanging="284"/>
              <w:jc w:val="center"/>
            </w:pPr>
          </w:p>
          <w:p w14:paraId="519984C3" w14:textId="77777777" w:rsidR="000C23F8" w:rsidRPr="00500E2A" w:rsidRDefault="000C23F8" w:rsidP="00DD7DF4">
            <w:pPr>
              <w:widowControl w:val="0"/>
              <w:tabs>
                <w:tab w:val="left" w:pos="284"/>
                <w:tab w:val="left" w:pos="851"/>
              </w:tabs>
              <w:ind w:left="284" w:hanging="284"/>
              <w:jc w:val="center"/>
            </w:pPr>
          </w:p>
          <w:p w14:paraId="098707F5" w14:textId="77777777" w:rsidR="000C23F8" w:rsidRPr="00500E2A" w:rsidRDefault="000C23F8" w:rsidP="00DD7DF4">
            <w:pPr>
              <w:widowControl w:val="0"/>
              <w:tabs>
                <w:tab w:val="left" w:pos="284"/>
                <w:tab w:val="left" w:pos="851"/>
              </w:tabs>
              <w:ind w:left="284" w:hanging="284"/>
              <w:jc w:val="center"/>
            </w:pPr>
          </w:p>
          <w:p w14:paraId="1C48F0B0" w14:textId="77777777" w:rsidR="000C23F8" w:rsidRPr="00500E2A" w:rsidRDefault="000C23F8" w:rsidP="00DD7DF4">
            <w:pPr>
              <w:widowControl w:val="0"/>
              <w:tabs>
                <w:tab w:val="left" w:pos="284"/>
                <w:tab w:val="left" w:pos="851"/>
              </w:tabs>
              <w:ind w:left="284" w:hanging="284"/>
              <w:jc w:val="center"/>
            </w:pPr>
          </w:p>
        </w:tc>
      </w:tr>
      <w:tr w:rsidR="000C23F8" w:rsidRPr="00500E2A" w14:paraId="6C967BB7" w14:textId="77777777" w:rsidTr="00DD7DF4">
        <w:trPr>
          <w:trHeight w:val="1020"/>
        </w:trPr>
        <w:tc>
          <w:tcPr>
            <w:tcW w:w="2500" w:type="pct"/>
            <w:vAlign w:val="center"/>
          </w:tcPr>
          <w:p w14:paraId="6483A072" w14:textId="77777777" w:rsidR="000C23F8" w:rsidRPr="00500E2A" w:rsidRDefault="000C23F8" w:rsidP="00DD7DF4">
            <w:pPr>
              <w:ind w:left="-109" w:right="-107"/>
              <w:jc w:val="center"/>
              <w:rPr>
                <w:sz w:val="17"/>
                <w:szCs w:val="17"/>
              </w:rPr>
            </w:pPr>
            <w:r w:rsidRPr="00500E2A">
              <w:rPr>
                <w:sz w:val="18"/>
                <w:szCs w:val="18"/>
              </w:rPr>
              <w:t>Dział Prawny</w:t>
            </w:r>
          </w:p>
        </w:tc>
        <w:tc>
          <w:tcPr>
            <w:tcW w:w="2500" w:type="pct"/>
            <w:vAlign w:val="center"/>
          </w:tcPr>
          <w:p w14:paraId="28AF1207" w14:textId="77777777" w:rsidR="000C23F8" w:rsidRPr="00500E2A" w:rsidRDefault="000C23F8" w:rsidP="00DD7DF4">
            <w:pPr>
              <w:widowControl w:val="0"/>
              <w:tabs>
                <w:tab w:val="left" w:pos="284"/>
                <w:tab w:val="left" w:pos="851"/>
              </w:tabs>
              <w:ind w:left="284" w:hanging="284"/>
              <w:jc w:val="center"/>
            </w:pPr>
          </w:p>
          <w:p w14:paraId="5F535D80" w14:textId="77777777" w:rsidR="000C23F8" w:rsidRPr="00500E2A" w:rsidRDefault="000C23F8" w:rsidP="00DD7DF4">
            <w:pPr>
              <w:widowControl w:val="0"/>
              <w:tabs>
                <w:tab w:val="left" w:pos="284"/>
                <w:tab w:val="left" w:pos="851"/>
              </w:tabs>
              <w:ind w:left="284" w:hanging="284"/>
              <w:jc w:val="center"/>
            </w:pPr>
          </w:p>
          <w:p w14:paraId="1C36D1DE" w14:textId="77777777" w:rsidR="000C23F8" w:rsidRPr="00500E2A" w:rsidRDefault="000C23F8" w:rsidP="00DD7DF4">
            <w:pPr>
              <w:widowControl w:val="0"/>
              <w:tabs>
                <w:tab w:val="left" w:pos="284"/>
                <w:tab w:val="left" w:pos="851"/>
              </w:tabs>
              <w:ind w:left="284" w:hanging="284"/>
              <w:jc w:val="center"/>
            </w:pPr>
          </w:p>
          <w:p w14:paraId="7E1DE75E" w14:textId="77777777" w:rsidR="000C23F8" w:rsidRPr="00500E2A" w:rsidRDefault="000C23F8" w:rsidP="00DD7DF4">
            <w:pPr>
              <w:widowControl w:val="0"/>
              <w:tabs>
                <w:tab w:val="left" w:pos="284"/>
                <w:tab w:val="left" w:pos="851"/>
              </w:tabs>
              <w:ind w:left="284" w:hanging="284"/>
              <w:jc w:val="center"/>
            </w:pPr>
          </w:p>
          <w:p w14:paraId="5C420A6A" w14:textId="77777777" w:rsidR="000C23F8" w:rsidRPr="00500E2A" w:rsidRDefault="000C23F8" w:rsidP="00DD7DF4">
            <w:pPr>
              <w:widowControl w:val="0"/>
              <w:tabs>
                <w:tab w:val="left" w:pos="284"/>
                <w:tab w:val="left" w:pos="851"/>
              </w:tabs>
              <w:ind w:left="284" w:hanging="284"/>
              <w:jc w:val="center"/>
            </w:pPr>
          </w:p>
        </w:tc>
      </w:tr>
      <w:tr w:rsidR="000C23F8" w:rsidRPr="00500E2A" w14:paraId="05F71B45" w14:textId="77777777" w:rsidTr="00DD7DF4">
        <w:trPr>
          <w:trHeight w:val="1020"/>
        </w:trPr>
        <w:tc>
          <w:tcPr>
            <w:tcW w:w="2500" w:type="pct"/>
            <w:vAlign w:val="center"/>
          </w:tcPr>
          <w:p w14:paraId="64151B4E" w14:textId="77777777" w:rsidR="000C23F8" w:rsidRPr="00500E2A" w:rsidRDefault="000C23F8" w:rsidP="00DD7DF4">
            <w:pPr>
              <w:widowControl w:val="0"/>
              <w:ind w:left="-2" w:hanging="2"/>
              <w:jc w:val="center"/>
              <w:rPr>
                <w:sz w:val="17"/>
                <w:szCs w:val="17"/>
              </w:rPr>
            </w:pPr>
            <w:r>
              <w:rPr>
                <w:sz w:val="18"/>
                <w:szCs w:val="18"/>
              </w:rPr>
              <w:t>Osoba odpowiedzialna</w:t>
            </w:r>
            <w:r w:rsidRPr="00500E2A">
              <w:rPr>
                <w:sz w:val="18"/>
                <w:szCs w:val="18"/>
              </w:rPr>
              <w:t xml:space="preserve"> w zakresie RODO</w:t>
            </w:r>
          </w:p>
        </w:tc>
        <w:tc>
          <w:tcPr>
            <w:tcW w:w="2500" w:type="pct"/>
            <w:vAlign w:val="center"/>
          </w:tcPr>
          <w:p w14:paraId="18C57B0C" w14:textId="77777777" w:rsidR="000C23F8" w:rsidRPr="00500E2A" w:rsidRDefault="000C23F8" w:rsidP="00DD7DF4">
            <w:pPr>
              <w:widowControl w:val="0"/>
              <w:tabs>
                <w:tab w:val="left" w:pos="284"/>
                <w:tab w:val="left" w:pos="851"/>
              </w:tabs>
              <w:ind w:left="284" w:hanging="284"/>
              <w:jc w:val="center"/>
            </w:pPr>
          </w:p>
          <w:p w14:paraId="6B0E2A90" w14:textId="77777777" w:rsidR="000C23F8" w:rsidRPr="00500E2A" w:rsidRDefault="000C23F8" w:rsidP="00DD7DF4">
            <w:pPr>
              <w:widowControl w:val="0"/>
              <w:tabs>
                <w:tab w:val="left" w:pos="284"/>
                <w:tab w:val="left" w:pos="851"/>
              </w:tabs>
              <w:ind w:left="284" w:hanging="284"/>
              <w:jc w:val="center"/>
            </w:pPr>
          </w:p>
          <w:p w14:paraId="1983C0CA" w14:textId="77777777" w:rsidR="000C23F8" w:rsidRPr="00500E2A" w:rsidRDefault="000C23F8" w:rsidP="00DD7DF4">
            <w:pPr>
              <w:widowControl w:val="0"/>
              <w:tabs>
                <w:tab w:val="left" w:pos="284"/>
                <w:tab w:val="left" w:pos="851"/>
              </w:tabs>
              <w:ind w:left="284" w:hanging="284"/>
              <w:jc w:val="center"/>
            </w:pPr>
          </w:p>
          <w:p w14:paraId="6E87BD34" w14:textId="77777777" w:rsidR="000C23F8" w:rsidRPr="00500E2A" w:rsidRDefault="000C23F8" w:rsidP="00DD7DF4">
            <w:pPr>
              <w:widowControl w:val="0"/>
              <w:tabs>
                <w:tab w:val="left" w:pos="284"/>
                <w:tab w:val="left" w:pos="851"/>
              </w:tabs>
              <w:ind w:left="284" w:hanging="284"/>
              <w:jc w:val="center"/>
            </w:pPr>
          </w:p>
          <w:p w14:paraId="68725A17" w14:textId="77777777" w:rsidR="000C23F8" w:rsidRPr="00500E2A" w:rsidRDefault="000C23F8" w:rsidP="00DD7DF4">
            <w:pPr>
              <w:widowControl w:val="0"/>
              <w:tabs>
                <w:tab w:val="left" w:pos="284"/>
                <w:tab w:val="left" w:pos="851"/>
              </w:tabs>
              <w:ind w:left="284" w:hanging="284"/>
              <w:jc w:val="center"/>
            </w:pPr>
          </w:p>
        </w:tc>
      </w:tr>
    </w:tbl>
    <w:p w14:paraId="73DDE3A8" w14:textId="77777777" w:rsidR="000C23F8" w:rsidRPr="00500E2A" w:rsidRDefault="000C23F8" w:rsidP="000C23F8">
      <w:pPr>
        <w:pStyle w:val="Default"/>
        <w:tabs>
          <w:tab w:val="left" w:pos="284"/>
          <w:tab w:val="left" w:pos="2694"/>
        </w:tabs>
        <w:rPr>
          <w:color w:val="auto"/>
          <w:sz w:val="20"/>
          <w:szCs w:val="20"/>
        </w:rPr>
      </w:pPr>
    </w:p>
    <w:p w14:paraId="227389B6" w14:textId="77777777" w:rsidR="000C23F8" w:rsidRPr="00500E2A" w:rsidRDefault="000C23F8" w:rsidP="000C2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7A493E8E" w14:textId="77777777" w:rsidTr="00DD7DF4">
        <w:trPr>
          <w:trHeight w:val="20"/>
          <w:tblHeader/>
        </w:trPr>
        <w:tc>
          <w:tcPr>
            <w:tcW w:w="5000" w:type="pct"/>
            <w:gridSpan w:val="2"/>
            <w:vAlign w:val="center"/>
          </w:tcPr>
          <w:p w14:paraId="4576D153" w14:textId="77777777" w:rsidR="000C23F8" w:rsidRPr="00500E2A" w:rsidRDefault="000C23F8" w:rsidP="00DD7DF4">
            <w:pPr>
              <w:widowControl w:val="0"/>
              <w:tabs>
                <w:tab w:val="left" w:pos="284"/>
                <w:tab w:val="left" w:pos="851"/>
              </w:tabs>
              <w:ind w:left="284" w:hanging="284"/>
              <w:jc w:val="center"/>
              <w:rPr>
                <w:b/>
                <w:bCs/>
              </w:rPr>
            </w:pPr>
            <w:r w:rsidRPr="00500E2A">
              <w:rPr>
                <w:b/>
                <w:bCs/>
                <w:sz w:val="22"/>
                <w:szCs w:val="22"/>
              </w:rPr>
              <w:t>WYKONAWCA</w:t>
            </w:r>
          </w:p>
        </w:tc>
      </w:tr>
      <w:tr w:rsidR="000C23F8" w:rsidRPr="00500E2A" w14:paraId="7D572F27" w14:textId="77777777" w:rsidTr="00DD7DF4">
        <w:trPr>
          <w:trHeight w:val="1020"/>
        </w:trPr>
        <w:tc>
          <w:tcPr>
            <w:tcW w:w="2500" w:type="pct"/>
            <w:vAlign w:val="center"/>
          </w:tcPr>
          <w:p w14:paraId="66F1D2E2" w14:textId="77777777" w:rsidR="000C23F8" w:rsidRPr="00500E2A" w:rsidRDefault="000C23F8" w:rsidP="00DD7DF4">
            <w:pPr>
              <w:widowControl w:val="0"/>
              <w:ind w:left="-2" w:hanging="2"/>
              <w:jc w:val="center"/>
              <w:rPr>
                <w:b/>
                <w:bCs/>
                <w:sz w:val="18"/>
                <w:szCs w:val="18"/>
              </w:rPr>
            </w:pPr>
          </w:p>
          <w:p w14:paraId="66340755" w14:textId="77777777" w:rsidR="000C23F8" w:rsidRPr="00500E2A" w:rsidRDefault="000C23F8" w:rsidP="00DD7DF4">
            <w:pPr>
              <w:widowControl w:val="0"/>
              <w:ind w:left="-2" w:hanging="2"/>
              <w:jc w:val="center"/>
              <w:rPr>
                <w:b/>
                <w:bCs/>
                <w:sz w:val="18"/>
                <w:szCs w:val="18"/>
              </w:rPr>
            </w:pPr>
          </w:p>
          <w:p w14:paraId="750A42E9" w14:textId="77777777" w:rsidR="000C23F8" w:rsidRPr="00500E2A" w:rsidRDefault="000C23F8" w:rsidP="00DD7DF4">
            <w:pPr>
              <w:widowControl w:val="0"/>
              <w:ind w:left="-2" w:hanging="2"/>
              <w:jc w:val="center"/>
              <w:rPr>
                <w:b/>
                <w:bCs/>
                <w:sz w:val="18"/>
                <w:szCs w:val="18"/>
              </w:rPr>
            </w:pPr>
          </w:p>
          <w:p w14:paraId="25B5C83A" w14:textId="77777777" w:rsidR="000C23F8" w:rsidRPr="00500E2A" w:rsidRDefault="000C23F8" w:rsidP="00DD7DF4">
            <w:pPr>
              <w:widowControl w:val="0"/>
              <w:ind w:left="-2" w:hanging="2"/>
              <w:jc w:val="center"/>
              <w:rPr>
                <w:b/>
                <w:bCs/>
                <w:sz w:val="18"/>
                <w:szCs w:val="18"/>
              </w:rPr>
            </w:pPr>
          </w:p>
          <w:p w14:paraId="49CF1BFB" w14:textId="77777777" w:rsidR="000C23F8" w:rsidRPr="00500E2A" w:rsidRDefault="000C23F8" w:rsidP="00DD7DF4">
            <w:pPr>
              <w:widowControl w:val="0"/>
              <w:ind w:left="-2" w:hanging="2"/>
              <w:jc w:val="center"/>
              <w:rPr>
                <w:b/>
                <w:bCs/>
                <w:sz w:val="18"/>
                <w:szCs w:val="18"/>
              </w:rPr>
            </w:pPr>
          </w:p>
          <w:p w14:paraId="29714DE4" w14:textId="77777777" w:rsidR="000C23F8" w:rsidRPr="00500E2A" w:rsidRDefault="000C23F8" w:rsidP="00DD7DF4">
            <w:pPr>
              <w:widowControl w:val="0"/>
              <w:ind w:left="-2" w:hanging="2"/>
              <w:jc w:val="center"/>
              <w:rPr>
                <w:b/>
                <w:bCs/>
                <w:sz w:val="18"/>
                <w:szCs w:val="18"/>
              </w:rPr>
            </w:pPr>
          </w:p>
          <w:p w14:paraId="7AC5F845" w14:textId="77777777" w:rsidR="000C23F8" w:rsidRPr="00500E2A" w:rsidRDefault="000C23F8" w:rsidP="00DD7DF4">
            <w:pPr>
              <w:widowControl w:val="0"/>
              <w:ind w:left="-2" w:hanging="2"/>
              <w:jc w:val="center"/>
              <w:rPr>
                <w:b/>
                <w:bCs/>
                <w:sz w:val="18"/>
                <w:szCs w:val="18"/>
              </w:rPr>
            </w:pPr>
          </w:p>
        </w:tc>
        <w:tc>
          <w:tcPr>
            <w:tcW w:w="2500" w:type="pct"/>
            <w:vAlign w:val="center"/>
          </w:tcPr>
          <w:p w14:paraId="17D2641B" w14:textId="77777777" w:rsidR="000C23F8" w:rsidRPr="00500E2A" w:rsidRDefault="000C23F8" w:rsidP="00DD7DF4">
            <w:pPr>
              <w:widowControl w:val="0"/>
              <w:tabs>
                <w:tab w:val="left" w:pos="284"/>
                <w:tab w:val="left" w:pos="851"/>
              </w:tabs>
              <w:ind w:left="284" w:hanging="284"/>
              <w:jc w:val="center"/>
              <w:rPr>
                <w:b/>
                <w:bCs/>
                <w:lang w:val="en-US"/>
              </w:rPr>
            </w:pPr>
          </w:p>
        </w:tc>
      </w:tr>
      <w:tr w:rsidR="000C23F8" w:rsidRPr="00500E2A" w14:paraId="591E6963" w14:textId="77777777" w:rsidTr="00DD7DF4">
        <w:trPr>
          <w:trHeight w:val="1020"/>
        </w:trPr>
        <w:tc>
          <w:tcPr>
            <w:tcW w:w="2500" w:type="pct"/>
            <w:vAlign w:val="center"/>
          </w:tcPr>
          <w:p w14:paraId="14B8F916" w14:textId="77777777" w:rsidR="000C23F8" w:rsidRDefault="000C23F8" w:rsidP="00DD7DF4">
            <w:pPr>
              <w:widowControl w:val="0"/>
              <w:ind w:left="-2" w:hanging="2"/>
              <w:jc w:val="center"/>
              <w:rPr>
                <w:b/>
                <w:bCs/>
                <w:sz w:val="18"/>
                <w:szCs w:val="18"/>
              </w:rPr>
            </w:pPr>
          </w:p>
          <w:p w14:paraId="173875AB" w14:textId="77777777" w:rsidR="000C23F8" w:rsidRDefault="000C23F8" w:rsidP="00DD7DF4">
            <w:pPr>
              <w:widowControl w:val="0"/>
              <w:ind w:left="-2" w:hanging="2"/>
              <w:jc w:val="center"/>
              <w:rPr>
                <w:b/>
                <w:bCs/>
                <w:sz w:val="18"/>
                <w:szCs w:val="18"/>
              </w:rPr>
            </w:pPr>
          </w:p>
          <w:p w14:paraId="6C06EF32" w14:textId="77777777" w:rsidR="000C23F8" w:rsidRDefault="000C23F8" w:rsidP="00DD7DF4">
            <w:pPr>
              <w:widowControl w:val="0"/>
              <w:ind w:left="-2" w:hanging="2"/>
              <w:jc w:val="center"/>
              <w:rPr>
                <w:b/>
                <w:bCs/>
                <w:sz w:val="18"/>
                <w:szCs w:val="18"/>
              </w:rPr>
            </w:pPr>
          </w:p>
          <w:p w14:paraId="61133557" w14:textId="77777777" w:rsidR="000C23F8" w:rsidRDefault="000C23F8" w:rsidP="00DD7DF4">
            <w:pPr>
              <w:widowControl w:val="0"/>
              <w:ind w:left="-2" w:hanging="2"/>
              <w:jc w:val="center"/>
              <w:rPr>
                <w:b/>
                <w:bCs/>
                <w:sz w:val="18"/>
                <w:szCs w:val="18"/>
              </w:rPr>
            </w:pPr>
          </w:p>
          <w:p w14:paraId="38F24544" w14:textId="77777777" w:rsidR="000C23F8" w:rsidRDefault="000C23F8" w:rsidP="00DD7DF4">
            <w:pPr>
              <w:widowControl w:val="0"/>
              <w:ind w:left="-2" w:hanging="2"/>
              <w:jc w:val="center"/>
              <w:rPr>
                <w:b/>
                <w:bCs/>
                <w:sz w:val="18"/>
                <w:szCs w:val="18"/>
              </w:rPr>
            </w:pPr>
          </w:p>
          <w:p w14:paraId="41580271" w14:textId="77777777" w:rsidR="000C23F8" w:rsidRDefault="000C23F8" w:rsidP="00DD7DF4">
            <w:pPr>
              <w:widowControl w:val="0"/>
              <w:ind w:left="-2" w:hanging="2"/>
              <w:jc w:val="center"/>
              <w:rPr>
                <w:b/>
                <w:bCs/>
                <w:sz w:val="18"/>
                <w:szCs w:val="18"/>
              </w:rPr>
            </w:pPr>
          </w:p>
          <w:p w14:paraId="6862807D" w14:textId="77777777" w:rsidR="000C23F8" w:rsidRPr="00500E2A" w:rsidRDefault="000C23F8" w:rsidP="00DD7DF4">
            <w:pPr>
              <w:widowControl w:val="0"/>
              <w:ind w:left="-2" w:hanging="2"/>
              <w:jc w:val="center"/>
              <w:rPr>
                <w:b/>
                <w:bCs/>
                <w:sz w:val="18"/>
                <w:szCs w:val="18"/>
              </w:rPr>
            </w:pPr>
          </w:p>
        </w:tc>
        <w:tc>
          <w:tcPr>
            <w:tcW w:w="2500" w:type="pct"/>
            <w:vAlign w:val="center"/>
          </w:tcPr>
          <w:p w14:paraId="25E83AA4" w14:textId="77777777" w:rsidR="000C23F8" w:rsidRPr="00500E2A" w:rsidRDefault="000C23F8" w:rsidP="00DD7DF4">
            <w:pPr>
              <w:widowControl w:val="0"/>
              <w:tabs>
                <w:tab w:val="left" w:pos="284"/>
                <w:tab w:val="left" w:pos="851"/>
              </w:tabs>
              <w:ind w:left="284" w:hanging="284"/>
              <w:jc w:val="center"/>
              <w:rPr>
                <w:b/>
                <w:bCs/>
                <w:lang w:val="en-US"/>
              </w:rPr>
            </w:pPr>
          </w:p>
        </w:tc>
      </w:tr>
    </w:tbl>
    <w:p w14:paraId="7EBDE390" w14:textId="77777777" w:rsidR="000C23F8" w:rsidRPr="00500E2A" w:rsidRDefault="000C23F8" w:rsidP="000C23F8">
      <w:pPr>
        <w:rPr>
          <w:sz w:val="16"/>
          <w:szCs w:val="16"/>
        </w:rPr>
      </w:pPr>
    </w:p>
    <w:p w14:paraId="55CFFB08" w14:textId="77777777" w:rsidR="000C23F8" w:rsidRPr="00500E2A" w:rsidRDefault="000C23F8" w:rsidP="000C23F8">
      <w:pPr>
        <w:rPr>
          <w:sz w:val="16"/>
          <w:szCs w:val="16"/>
        </w:rPr>
      </w:pPr>
    </w:p>
    <w:p w14:paraId="26DE3527" w14:textId="77777777" w:rsidR="000C23F8" w:rsidRPr="00500E2A" w:rsidRDefault="000C23F8" w:rsidP="000C23F8"/>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1456AD" w:rsidRDefault="000C23F8" w:rsidP="000C23F8">
      <w:pPr>
        <w:spacing w:before="120"/>
        <w:jc w:val="right"/>
        <w:rPr>
          <w:b/>
          <w:bCs/>
          <w:sz w:val="22"/>
          <w:szCs w:val="22"/>
        </w:rPr>
      </w:pPr>
      <w:bookmarkStart w:id="254"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5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94180A3" w14:textId="63D506EE" w:rsidR="000C23F8" w:rsidRPr="005039F9" w:rsidRDefault="000C23F8" w:rsidP="000C23F8">
      <w:pPr>
        <w:spacing w:before="120"/>
        <w:jc w:val="center"/>
        <w:rPr>
          <w:b/>
          <w:bCs/>
          <w:sz w:val="28"/>
          <w:szCs w:val="28"/>
        </w:rPr>
      </w:pPr>
      <w:r w:rsidRPr="005039F9">
        <w:rPr>
          <w:b/>
          <w:bCs/>
          <w:sz w:val="28"/>
          <w:szCs w:val="28"/>
        </w:rPr>
        <w:t>W</w:t>
      </w:r>
      <w:r w:rsidR="00B7386E" w:rsidRPr="005039F9">
        <w:rPr>
          <w:b/>
          <w:bCs/>
          <w:sz w:val="28"/>
          <w:szCs w:val="28"/>
        </w:rPr>
        <w:t>zór protokołu odbioru</w:t>
      </w:r>
    </w:p>
    <w:p w14:paraId="6EE6E3BA" w14:textId="77777777" w:rsidR="00F17022" w:rsidRPr="005039F9" w:rsidRDefault="00F17022" w:rsidP="00D70903">
      <w:pPr>
        <w:ind w:left="-426"/>
        <w:jc w:val="center"/>
        <w:rPr>
          <w:rFonts w:ascii="Tahoma" w:hAnsi="Tahoma" w:cs="Tahoma"/>
          <w:b/>
        </w:rPr>
      </w:pPr>
    </w:p>
    <w:p w14:paraId="0ACF91C8" w14:textId="291D7568" w:rsidR="00D70903" w:rsidRPr="005039F9" w:rsidRDefault="00D70903" w:rsidP="00D70903">
      <w:pPr>
        <w:ind w:left="-426"/>
        <w:jc w:val="center"/>
        <w:rPr>
          <w:rFonts w:ascii="Tahoma" w:hAnsi="Tahoma" w:cs="Tahoma"/>
          <w:b/>
        </w:rPr>
      </w:pPr>
      <w:r w:rsidRPr="005039F9">
        <w:rPr>
          <w:rFonts w:ascii="Tahoma" w:hAnsi="Tahoma" w:cs="Tahoma"/>
          <w:b/>
        </w:rPr>
        <w:t xml:space="preserve">PROTOKÓŁ CZĘŚCIOWEGO / KOŃCOWEGO* ODBIORU </w:t>
      </w:r>
      <w:r w:rsidR="00F17022" w:rsidRPr="005039F9">
        <w:rPr>
          <w:rFonts w:ascii="Tahoma" w:hAnsi="Tahoma" w:cs="Tahoma"/>
          <w:b/>
        </w:rPr>
        <w:t>ROBÓT</w:t>
      </w:r>
    </w:p>
    <w:p w14:paraId="58185E87" w14:textId="77777777" w:rsidR="00D70903" w:rsidRPr="005039F9" w:rsidRDefault="00D70903" w:rsidP="00D70903">
      <w:pPr>
        <w:rPr>
          <w:rFonts w:ascii="Tahoma" w:hAnsi="Tahoma" w:cs="Tahoma"/>
          <w:sz w:val="16"/>
          <w:szCs w:val="16"/>
        </w:rPr>
      </w:pPr>
    </w:p>
    <w:p w14:paraId="39EF35B6" w14:textId="77777777" w:rsidR="00D70903" w:rsidRPr="005039F9" w:rsidRDefault="00D70903" w:rsidP="00D70903">
      <w:pPr>
        <w:rPr>
          <w:rFonts w:ascii="Tahoma" w:hAnsi="Tahoma" w:cs="Tahoma"/>
          <w:b/>
          <w:sz w:val="16"/>
          <w:szCs w:val="16"/>
        </w:rPr>
      </w:pPr>
      <w:r w:rsidRPr="005039F9">
        <w:rPr>
          <w:rFonts w:ascii="Tahoma" w:hAnsi="Tahoma" w:cs="Tahoma"/>
          <w:sz w:val="16"/>
          <w:szCs w:val="16"/>
        </w:rPr>
        <w:t>Sporządzony w dniu ……………………………………</w:t>
      </w:r>
    </w:p>
    <w:p w14:paraId="28EC6AB3" w14:textId="05AA7628" w:rsidR="00D70903" w:rsidRPr="005039F9" w:rsidRDefault="00D70903" w:rsidP="00D70903">
      <w:pPr>
        <w:spacing w:line="264" w:lineRule="auto"/>
        <w:ind w:left="851" w:hanging="709"/>
        <w:jc w:val="both"/>
        <w:rPr>
          <w:rFonts w:ascii="Tahoma" w:hAnsi="Tahoma" w:cs="Tahoma"/>
          <w:b/>
          <w:sz w:val="16"/>
          <w:szCs w:val="16"/>
        </w:rPr>
      </w:pPr>
      <w:r w:rsidRPr="005039F9">
        <w:rPr>
          <w:rFonts w:ascii="Tahoma" w:hAnsi="Tahoma" w:cs="Tahoma"/>
          <w:sz w:val="16"/>
          <w:szCs w:val="16"/>
        </w:rPr>
        <w:t xml:space="preserve">Nazwa: </w:t>
      </w:r>
      <w:r w:rsidRPr="005039F9">
        <w:rPr>
          <w:rFonts w:ascii="Tahoma" w:hAnsi="Tahoma" w:cs="Tahoma"/>
          <w:b/>
          <w:sz w:val="16"/>
          <w:szCs w:val="16"/>
        </w:rPr>
        <w:t xml:space="preserve">  </w:t>
      </w:r>
      <w:r w:rsidR="00F17022" w:rsidRPr="005039F9">
        <w:rPr>
          <w:rFonts w:ascii="Tahoma" w:eastAsia="Calibri" w:hAnsi="Tahoma" w:cs="Tahoma"/>
          <w:b/>
          <w:sz w:val="16"/>
          <w:szCs w:val="16"/>
          <w:lang w:eastAsia="en-US"/>
        </w:rPr>
        <w:t xml:space="preserve">Naprawa uszkodzeń spowodowanych ruchem zakładu górniczego w budynku mieszkalno-usługowym na nieruchomości położonej w Radlinie przy ul. </w:t>
      </w:r>
      <w:proofErr w:type="spellStart"/>
      <w:r w:rsidR="00F17022" w:rsidRPr="005039F9">
        <w:rPr>
          <w:rFonts w:ascii="Tahoma" w:eastAsia="Calibri" w:hAnsi="Tahoma" w:cs="Tahoma"/>
          <w:b/>
          <w:sz w:val="16"/>
          <w:szCs w:val="16"/>
          <w:lang w:eastAsia="en-US"/>
        </w:rPr>
        <w:t>Wypandów</w:t>
      </w:r>
      <w:proofErr w:type="spellEnd"/>
      <w:r w:rsidR="00F17022" w:rsidRPr="005039F9">
        <w:rPr>
          <w:rFonts w:ascii="Tahoma" w:eastAsia="Calibri" w:hAnsi="Tahoma" w:cs="Tahoma"/>
          <w:b/>
          <w:sz w:val="16"/>
          <w:szCs w:val="16"/>
          <w:lang w:eastAsia="en-US"/>
        </w:rPr>
        <w:t xml:space="preserve"> 7a</w:t>
      </w:r>
      <w:r w:rsidRPr="005039F9">
        <w:rPr>
          <w:rFonts w:ascii="Tahoma" w:hAnsi="Tahoma" w:cs="Tahoma"/>
          <w:b/>
          <w:sz w:val="16"/>
          <w:szCs w:val="16"/>
        </w:rPr>
        <w:t xml:space="preserve">.                            </w:t>
      </w:r>
    </w:p>
    <w:p w14:paraId="10C617DE" w14:textId="77777777" w:rsidR="00D70903" w:rsidRPr="005039F9" w:rsidRDefault="00D70903" w:rsidP="00D70903">
      <w:pPr>
        <w:spacing w:line="360" w:lineRule="auto"/>
        <w:ind w:firstLine="284"/>
        <w:rPr>
          <w:rFonts w:ascii="Tahoma" w:hAnsi="Tahoma" w:cs="Tahoma"/>
          <w:sz w:val="16"/>
          <w:szCs w:val="16"/>
        </w:rPr>
      </w:pPr>
    </w:p>
    <w:p w14:paraId="1A8E5407" w14:textId="77777777" w:rsidR="00D70903" w:rsidRPr="005039F9" w:rsidRDefault="00D70903" w:rsidP="00D70903">
      <w:pPr>
        <w:spacing w:line="360" w:lineRule="auto"/>
        <w:ind w:firstLine="284"/>
        <w:rPr>
          <w:rFonts w:ascii="Tahoma" w:hAnsi="Tahoma" w:cs="Tahoma"/>
          <w:b/>
          <w:sz w:val="16"/>
          <w:szCs w:val="16"/>
        </w:rPr>
      </w:pPr>
      <w:r w:rsidRPr="005039F9">
        <w:rPr>
          <w:rFonts w:ascii="Tahoma" w:hAnsi="Tahoma" w:cs="Tahoma"/>
          <w:sz w:val="16"/>
          <w:szCs w:val="16"/>
        </w:rPr>
        <w:t>Zleceniodawca</w:t>
      </w:r>
      <w:r w:rsidRPr="005039F9">
        <w:rPr>
          <w:rFonts w:ascii="Tahoma" w:hAnsi="Tahoma" w:cs="Tahoma"/>
          <w:b/>
          <w:sz w:val="16"/>
          <w:szCs w:val="16"/>
        </w:rPr>
        <w:t xml:space="preserve">  PGG S.A.  Oddział  KWK  ROW  Ruch Marcel w Radlinie przy ul Korfantego 52.</w:t>
      </w:r>
    </w:p>
    <w:p w14:paraId="613A42BE" w14:textId="0F3257A4" w:rsidR="00D70903" w:rsidRPr="005039F9" w:rsidRDefault="00D70903" w:rsidP="00D70903">
      <w:pPr>
        <w:spacing w:line="360" w:lineRule="auto"/>
        <w:ind w:firstLine="284"/>
        <w:rPr>
          <w:rFonts w:ascii="Tahoma" w:hAnsi="Tahoma" w:cs="Tahoma"/>
          <w:b/>
          <w:sz w:val="16"/>
          <w:szCs w:val="16"/>
        </w:rPr>
      </w:pPr>
      <w:r w:rsidRPr="005039F9">
        <w:rPr>
          <w:rFonts w:ascii="Tahoma" w:hAnsi="Tahoma" w:cs="Tahoma"/>
          <w:sz w:val="16"/>
          <w:szCs w:val="16"/>
        </w:rPr>
        <w:t>Wykonawca……………………………………………….</w:t>
      </w:r>
      <w:r w:rsidRPr="005039F9">
        <w:rPr>
          <w:rFonts w:ascii="Tahoma" w:hAnsi="Tahoma" w:cs="Tahoma"/>
          <w:b/>
          <w:bCs/>
          <w:sz w:val="16"/>
          <w:szCs w:val="16"/>
        </w:rPr>
        <w:t xml:space="preserve"> </w:t>
      </w:r>
      <w:r w:rsidRPr="005039F9">
        <w:rPr>
          <w:rFonts w:ascii="Tahoma" w:hAnsi="Tahoma" w:cs="Tahoma"/>
          <w:b/>
          <w:sz w:val="16"/>
          <w:szCs w:val="16"/>
        </w:rPr>
        <w:t xml:space="preserve">z siedzibą </w:t>
      </w:r>
      <w:r w:rsidR="00F17022" w:rsidRPr="005039F9">
        <w:rPr>
          <w:rFonts w:ascii="Tahoma" w:hAnsi="Tahoma" w:cs="Tahoma"/>
          <w:sz w:val="16"/>
          <w:szCs w:val="16"/>
        </w:rPr>
        <w:t>w</w:t>
      </w:r>
      <w:r w:rsidRPr="005039F9">
        <w:rPr>
          <w:rFonts w:ascii="Tahoma" w:hAnsi="Tahoma" w:cs="Tahoma"/>
          <w:b/>
          <w:sz w:val="16"/>
          <w:szCs w:val="16"/>
        </w:rPr>
        <w:t xml:space="preserve">…………………… ul. </w:t>
      </w:r>
      <w:r w:rsidRPr="005039F9">
        <w:rPr>
          <w:rFonts w:ascii="Tahoma" w:hAnsi="Tahoma" w:cs="Tahoma"/>
          <w:b/>
          <w:bCs/>
          <w:sz w:val="16"/>
          <w:szCs w:val="16"/>
        </w:rPr>
        <w:t>……………………………..</w:t>
      </w:r>
    </w:p>
    <w:p w14:paraId="131F67B1" w14:textId="77777777" w:rsidR="00D70903" w:rsidRPr="005039F9" w:rsidRDefault="00D70903" w:rsidP="00D70903">
      <w:pPr>
        <w:spacing w:line="360" w:lineRule="auto"/>
        <w:ind w:firstLine="284"/>
        <w:rPr>
          <w:rFonts w:ascii="Tahoma" w:hAnsi="Tahoma" w:cs="Tahoma"/>
          <w:b/>
          <w:sz w:val="16"/>
          <w:szCs w:val="16"/>
        </w:rPr>
      </w:pPr>
      <w:r w:rsidRPr="005039F9">
        <w:rPr>
          <w:rFonts w:ascii="Tahoma" w:hAnsi="Tahoma" w:cs="Tahoma"/>
          <w:sz w:val="16"/>
          <w:szCs w:val="16"/>
        </w:rPr>
        <w:t xml:space="preserve">Podstawa wykonania USŁUGI: Umowa/zlecenie  </w:t>
      </w:r>
      <w:r w:rsidRPr="005039F9">
        <w:rPr>
          <w:rFonts w:ascii="Tahoma" w:hAnsi="Tahoma" w:cs="Tahoma"/>
          <w:b/>
          <w:sz w:val="16"/>
          <w:szCs w:val="16"/>
        </w:rPr>
        <w:t xml:space="preserve">NR LRU ………………………………. </w:t>
      </w:r>
      <w:r w:rsidRPr="005039F9">
        <w:rPr>
          <w:rFonts w:ascii="Tahoma" w:hAnsi="Tahoma" w:cs="Tahoma"/>
          <w:sz w:val="16"/>
          <w:szCs w:val="16"/>
        </w:rPr>
        <w:t xml:space="preserve"> z dnia </w:t>
      </w:r>
      <w:r w:rsidRPr="005039F9">
        <w:rPr>
          <w:rFonts w:ascii="Tahoma" w:hAnsi="Tahoma" w:cs="Tahoma"/>
          <w:b/>
          <w:sz w:val="16"/>
          <w:szCs w:val="16"/>
        </w:rPr>
        <w:t>………………………………….</w:t>
      </w:r>
    </w:p>
    <w:p w14:paraId="36D99DA9" w14:textId="77777777" w:rsidR="00D70903" w:rsidRPr="005039F9" w:rsidRDefault="00D70903" w:rsidP="00D70903">
      <w:pPr>
        <w:ind w:firstLine="284"/>
        <w:rPr>
          <w:rFonts w:ascii="Tahoma" w:hAnsi="Tahoma" w:cs="Tahoma"/>
          <w:b/>
          <w:sz w:val="16"/>
          <w:szCs w:val="16"/>
          <w:u w:val="single"/>
        </w:rPr>
      </w:pPr>
      <w:r w:rsidRPr="005039F9">
        <w:rPr>
          <w:rFonts w:ascii="Tahoma" w:hAnsi="Tahoma" w:cs="Tahoma"/>
          <w:b/>
          <w:sz w:val="16"/>
          <w:szCs w:val="16"/>
          <w:u w:val="single"/>
        </w:rPr>
        <w:t>SKŁAD KOMISJI:</w:t>
      </w:r>
    </w:p>
    <w:p w14:paraId="55822440" w14:textId="77777777" w:rsidR="00D70903" w:rsidRPr="005039F9" w:rsidRDefault="00D70903" w:rsidP="009721E7">
      <w:pPr>
        <w:pStyle w:val="Akapitzlist"/>
        <w:numPr>
          <w:ilvl w:val="0"/>
          <w:numId w:val="80"/>
        </w:numPr>
        <w:spacing w:line="360" w:lineRule="auto"/>
        <w:rPr>
          <w:rFonts w:ascii="Tahoma" w:hAnsi="Tahoma" w:cs="Tahoma"/>
          <w:b/>
          <w:sz w:val="16"/>
          <w:szCs w:val="16"/>
        </w:rPr>
      </w:pPr>
      <w:r w:rsidRPr="005039F9">
        <w:rPr>
          <w:rFonts w:ascii="Tahoma" w:hAnsi="Tahoma" w:cs="Tahoma"/>
          <w:b/>
          <w:sz w:val="16"/>
          <w:szCs w:val="16"/>
        </w:rPr>
        <w:t>…………………………………….</w:t>
      </w:r>
      <w:r w:rsidRPr="005039F9">
        <w:rPr>
          <w:rFonts w:ascii="Tahoma" w:hAnsi="Tahoma" w:cs="Tahoma"/>
          <w:sz w:val="16"/>
          <w:szCs w:val="16"/>
        </w:rPr>
        <w:t xml:space="preserve"> – przedstawiciel PGG S.A. KWK ROW Ruch Marcel </w:t>
      </w:r>
      <w:r w:rsidRPr="005039F9">
        <w:rPr>
          <w:rFonts w:ascii="Tahoma" w:hAnsi="Tahoma" w:cs="Tahoma"/>
          <w:b/>
          <w:sz w:val="16"/>
          <w:szCs w:val="16"/>
        </w:rPr>
        <w:t xml:space="preserve"> </w:t>
      </w:r>
    </w:p>
    <w:p w14:paraId="7CB58C81" w14:textId="43317C25" w:rsidR="00D70903" w:rsidRPr="005039F9" w:rsidRDefault="00D70903" w:rsidP="009721E7">
      <w:pPr>
        <w:pStyle w:val="Akapitzlist"/>
        <w:numPr>
          <w:ilvl w:val="0"/>
          <w:numId w:val="80"/>
        </w:numPr>
        <w:spacing w:line="360" w:lineRule="auto"/>
        <w:rPr>
          <w:rFonts w:ascii="Tahoma" w:hAnsi="Tahoma" w:cs="Tahoma"/>
          <w:b/>
          <w:sz w:val="16"/>
          <w:szCs w:val="16"/>
        </w:rPr>
      </w:pPr>
      <w:r w:rsidRPr="005039F9">
        <w:rPr>
          <w:rFonts w:ascii="Tahoma" w:hAnsi="Tahoma" w:cs="Tahoma"/>
          <w:b/>
          <w:sz w:val="16"/>
          <w:szCs w:val="16"/>
        </w:rPr>
        <w:t xml:space="preserve">……………………………………. – </w:t>
      </w:r>
      <w:r w:rsidRPr="005039F9">
        <w:rPr>
          <w:rFonts w:ascii="Tahoma" w:hAnsi="Tahoma" w:cs="Tahoma"/>
          <w:bCs/>
          <w:sz w:val="16"/>
          <w:szCs w:val="16"/>
        </w:rPr>
        <w:t xml:space="preserve">Wykonawca </w:t>
      </w:r>
      <w:r w:rsidR="00F17022" w:rsidRPr="005039F9">
        <w:rPr>
          <w:rFonts w:ascii="Tahoma" w:hAnsi="Tahoma" w:cs="Tahoma"/>
          <w:bCs/>
          <w:sz w:val="16"/>
          <w:szCs w:val="16"/>
        </w:rPr>
        <w:t>robót</w:t>
      </w:r>
      <w:r w:rsidRPr="005039F9">
        <w:rPr>
          <w:rFonts w:ascii="Tahoma" w:hAnsi="Tahoma" w:cs="Tahoma"/>
          <w:b/>
          <w:sz w:val="16"/>
          <w:szCs w:val="16"/>
        </w:rPr>
        <w:t xml:space="preserve"> </w:t>
      </w:r>
    </w:p>
    <w:p w14:paraId="5BDC2839" w14:textId="4964849D" w:rsidR="00D70903" w:rsidRPr="005039F9" w:rsidRDefault="00D70903" w:rsidP="00D70903">
      <w:pPr>
        <w:pStyle w:val="Akapitzlist"/>
        <w:spacing w:line="360" w:lineRule="auto"/>
        <w:rPr>
          <w:rFonts w:ascii="Tahoma" w:hAnsi="Tahoma" w:cs="Tahoma"/>
          <w:sz w:val="16"/>
          <w:szCs w:val="16"/>
        </w:rPr>
      </w:pPr>
      <w:r w:rsidRPr="005039F9">
        <w:rPr>
          <w:rFonts w:ascii="Tahoma" w:hAnsi="Tahoma" w:cs="Tahoma"/>
          <w:sz w:val="16"/>
          <w:szCs w:val="16"/>
        </w:rPr>
        <w:t>Komisja po zapoznaniu się z dokumentacją stwierdza :</w:t>
      </w:r>
    </w:p>
    <w:p w14:paraId="27FFFA2F" w14:textId="77777777" w:rsidR="00D70903" w:rsidRPr="005039F9" w:rsidRDefault="00D70903" w:rsidP="00F17022">
      <w:pPr>
        <w:pStyle w:val="Akapitzlist"/>
        <w:spacing w:after="200" w:line="276" w:lineRule="auto"/>
        <w:ind w:left="709"/>
        <w:rPr>
          <w:rFonts w:ascii="Tahoma" w:hAnsi="Tahoma" w:cs="Tahoma"/>
          <w:sz w:val="16"/>
          <w:szCs w:val="16"/>
        </w:rPr>
      </w:pPr>
      <w:r w:rsidRPr="005039F9">
        <w:rPr>
          <w:rFonts w:ascii="Tahoma" w:hAnsi="Tahoma" w:cs="Tahoma"/>
          <w:sz w:val="16"/>
          <w:szCs w:val="16"/>
        </w:rPr>
        <w:t>Usługa została wykonane pod względem technicznym dobrze/zadowalająco/źle* z niżej wymienionymi usterkami :</w:t>
      </w:r>
    </w:p>
    <w:p w14:paraId="222DB0FF" w14:textId="77777777" w:rsidR="00D70903" w:rsidRPr="005039F9" w:rsidRDefault="00D70903" w:rsidP="00D70903">
      <w:pPr>
        <w:pStyle w:val="Akapitzlist"/>
        <w:ind w:left="709"/>
        <w:rPr>
          <w:rFonts w:ascii="Tahoma" w:hAnsi="Tahoma" w:cs="Tahoma"/>
          <w:sz w:val="16"/>
          <w:szCs w:val="16"/>
        </w:rPr>
      </w:pPr>
      <w:r w:rsidRPr="005039F9">
        <w:rPr>
          <w:rFonts w:ascii="Tahoma" w:hAnsi="Tahoma" w:cs="Tahoma"/>
          <w:sz w:val="16"/>
          <w:szCs w:val="16"/>
        </w:rPr>
        <w:t>Zakres wykonanej usługi z tytułu naprawy szkód górniczych jest zgodny/niezgodny* z zakresem objętym w umowie. Niezgodność polega na: ………………………..…………………………………………………………………………………….…........................................................</w:t>
      </w:r>
    </w:p>
    <w:p w14:paraId="4DEBEAE5" w14:textId="1811BBA6" w:rsidR="00D70903" w:rsidRPr="005039F9" w:rsidRDefault="00D70903" w:rsidP="00F17022">
      <w:pPr>
        <w:pStyle w:val="Akapitzlist"/>
        <w:spacing w:after="200" w:line="360" w:lineRule="auto"/>
        <w:ind w:left="709"/>
        <w:rPr>
          <w:rFonts w:ascii="Tahoma" w:hAnsi="Tahoma" w:cs="Tahoma"/>
          <w:sz w:val="16"/>
          <w:szCs w:val="16"/>
        </w:rPr>
      </w:pPr>
      <w:r w:rsidRPr="005039F9">
        <w:rPr>
          <w:rFonts w:ascii="Tahoma" w:hAnsi="Tahoma" w:cs="Tahoma"/>
          <w:sz w:val="16"/>
          <w:szCs w:val="16"/>
        </w:rPr>
        <w:t>Postanowienia komisji</w:t>
      </w:r>
      <w:r w:rsidR="00F17022" w:rsidRPr="005039F9">
        <w:rPr>
          <w:rFonts w:ascii="Tahoma" w:hAnsi="Tahoma" w:cs="Tahoma"/>
          <w:sz w:val="16"/>
          <w:szCs w:val="16"/>
        </w:rPr>
        <w:t xml:space="preserve"> – uznać usługę za :</w:t>
      </w:r>
    </w:p>
    <w:p w14:paraId="6E9F3F3C" w14:textId="7B589FB3" w:rsidR="00D70903" w:rsidRPr="005039F9" w:rsidRDefault="00D70903" w:rsidP="009721E7">
      <w:pPr>
        <w:pStyle w:val="Akapitzlist"/>
        <w:numPr>
          <w:ilvl w:val="0"/>
          <w:numId w:val="81"/>
        </w:numPr>
        <w:spacing w:after="200" w:line="276" w:lineRule="auto"/>
        <w:ind w:left="709" w:hanging="283"/>
        <w:rPr>
          <w:rFonts w:ascii="Tahoma" w:hAnsi="Tahoma" w:cs="Tahoma"/>
          <w:sz w:val="16"/>
          <w:szCs w:val="16"/>
        </w:rPr>
      </w:pPr>
      <w:r w:rsidRPr="005039F9">
        <w:rPr>
          <w:rFonts w:ascii="Tahoma" w:hAnsi="Tahoma" w:cs="Tahoma"/>
          <w:sz w:val="16"/>
          <w:szCs w:val="16"/>
        </w:rPr>
        <w:t>odebraną w zakresie objętych niniejszym protokołem częściowym</w:t>
      </w:r>
      <w:r w:rsidR="00F17022" w:rsidRPr="005039F9">
        <w:rPr>
          <w:rFonts w:ascii="Tahoma" w:hAnsi="Tahoma" w:cs="Tahoma"/>
          <w:sz w:val="16"/>
          <w:szCs w:val="16"/>
        </w:rPr>
        <w:t>/końcowym</w:t>
      </w:r>
      <w:r w:rsidRPr="005039F9">
        <w:rPr>
          <w:rFonts w:ascii="Tahoma" w:hAnsi="Tahoma" w:cs="Tahoma"/>
          <w:sz w:val="16"/>
          <w:szCs w:val="16"/>
        </w:rPr>
        <w:t>.</w:t>
      </w:r>
    </w:p>
    <w:p w14:paraId="6E49DE26" w14:textId="7DECF30C" w:rsidR="00D70903" w:rsidRPr="005039F9" w:rsidRDefault="00F17022" w:rsidP="009721E7">
      <w:pPr>
        <w:pStyle w:val="Akapitzlist"/>
        <w:numPr>
          <w:ilvl w:val="0"/>
          <w:numId w:val="81"/>
        </w:numPr>
        <w:spacing w:after="200" w:line="276" w:lineRule="auto"/>
        <w:ind w:left="709" w:hanging="283"/>
        <w:jc w:val="both"/>
        <w:rPr>
          <w:rFonts w:ascii="Tahoma" w:hAnsi="Tahoma" w:cs="Tahoma"/>
          <w:sz w:val="16"/>
          <w:szCs w:val="16"/>
        </w:rPr>
      </w:pPr>
      <w:r w:rsidRPr="005039F9">
        <w:rPr>
          <w:rFonts w:ascii="Tahoma" w:hAnsi="Tahoma" w:cs="Tahoma"/>
          <w:sz w:val="16"/>
          <w:szCs w:val="16"/>
        </w:rPr>
        <w:t>o</w:t>
      </w:r>
      <w:r w:rsidR="00D70903" w:rsidRPr="005039F9">
        <w:rPr>
          <w:rFonts w:ascii="Tahoma" w:hAnsi="Tahoma" w:cs="Tahoma"/>
          <w:sz w:val="16"/>
          <w:szCs w:val="16"/>
        </w:rPr>
        <w:t>debran</w:t>
      </w:r>
      <w:r w:rsidRPr="005039F9">
        <w:rPr>
          <w:rFonts w:ascii="Tahoma" w:hAnsi="Tahoma" w:cs="Tahoma"/>
          <w:sz w:val="16"/>
          <w:szCs w:val="16"/>
        </w:rPr>
        <w:t>ą</w:t>
      </w:r>
      <w:r w:rsidR="00D70903" w:rsidRPr="005039F9">
        <w:rPr>
          <w:rFonts w:ascii="Tahoma" w:hAnsi="Tahoma" w:cs="Tahoma"/>
          <w:sz w:val="16"/>
          <w:szCs w:val="16"/>
        </w:rPr>
        <w:t xml:space="preserve">  z usterkami, do których usunięcia zobowiązuje się wykonawcę robót w terminie do dnia ………………</w:t>
      </w:r>
      <w:r w:rsidRPr="005039F9">
        <w:rPr>
          <w:rFonts w:ascii="Tahoma" w:hAnsi="Tahoma" w:cs="Tahoma"/>
          <w:sz w:val="16"/>
          <w:szCs w:val="16"/>
        </w:rPr>
        <w:t>……….</w:t>
      </w:r>
      <w:r w:rsidR="00D70903" w:rsidRPr="005039F9">
        <w:rPr>
          <w:rFonts w:ascii="Tahoma" w:hAnsi="Tahoma" w:cs="Tahoma"/>
          <w:sz w:val="16"/>
          <w:szCs w:val="16"/>
        </w:rPr>
        <w:t>r., a inspektora nadzoru technicznego do dopilnowania i potwierdzenia pisemnego wykonania.</w:t>
      </w:r>
    </w:p>
    <w:p w14:paraId="22DC53AA" w14:textId="1A2E62D7" w:rsidR="00D70903" w:rsidRPr="005039F9" w:rsidRDefault="00F17022" w:rsidP="009721E7">
      <w:pPr>
        <w:pStyle w:val="Akapitzlist"/>
        <w:numPr>
          <w:ilvl w:val="0"/>
          <w:numId w:val="81"/>
        </w:numPr>
        <w:spacing w:after="200" w:line="276" w:lineRule="auto"/>
        <w:ind w:left="709" w:hanging="283"/>
        <w:jc w:val="both"/>
        <w:rPr>
          <w:rFonts w:ascii="Tahoma" w:hAnsi="Tahoma" w:cs="Tahoma"/>
          <w:sz w:val="16"/>
          <w:szCs w:val="16"/>
        </w:rPr>
      </w:pPr>
      <w:r w:rsidRPr="005039F9">
        <w:rPr>
          <w:rFonts w:ascii="Tahoma" w:hAnsi="Tahoma" w:cs="Tahoma"/>
          <w:sz w:val="16"/>
          <w:szCs w:val="16"/>
        </w:rPr>
        <w:t>n</w:t>
      </w:r>
      <w:r w:rsidR="00D70903" w:rsidRPr="005039F9">
        <w:rPr>
          <w:rFonts w:ascii="Tahoma" w:hAnsi="Tahoma" w:cs="Tahoma"/>
          <w:sz w:val="16"/>
          <w:szCs w:val="16"/>
        </w:rPr>
        <w:t>ieodebran</w:t>
      </w:r>
      <w:r w:rsidRPr="005039F9">
        <w:rPr>
          <w:rFonts w:ascii="Tahoma" w:hAnsi="Tahoma" w:cs="Tahoma"/>
          <w:sz w:val="16"/>
          <w:szCs w:val="16"/>
        </w:rPr>
        <w:t>ą</w:t>
      </w:r>
      <w:r w:rsidR="00D70903" w:rsidRPr="005039F9">
        <w:rPr>
          <w:rFonts w:ascii="Tahoma" w:hAnsi="Tahoma" w:cs="Tahoma"/>
          <w:sz w:val="16"/>
          <w:szCs w:val="16"/>
        </w:rPr>
        <w:t xml:space="preserve"> z uwagi na złe </w:t>
      </w:r>
      <w:r w:rsidRPr="005039F9">
        <w:rPr>
          <w:rFonts w:ascii="Tahoma" w:hAnsi="Tahoma" w:cs="Tahoma"/>
          <w:sz w:val="16"/>
          <w:szCs w:val="16"/>
        </w:rPr>
        <w:t>jej</w:t>
      </w:r>
      <w:r w:rsidR="00D70903" w:rsidRPr="005039F9">
        <w:rPr>
          <w:rFonts w:ascii="Tahoma" w:hAnsi="Tahoma" w:cs="Tahoma"/>
          <w:sz w:val="16"/>
          <w:szCs w:val="16"/>
        </w:rPr>
        <w:t xml:space="preserve"> wykonanie pod względem technicznym – ponowny odbiór nastąpi po usunięciu wszystkich usterek w terminie  do dnia ………………</w:t>
      </w:r>
      <w:r w:rsidRPr="005039F9">
        <w:rPr>
          <w:rFonts w:ascii="Tahoma" w:hAnsi="Tahoma" w:cs="Tahoma"/>
          <w:sz w:val="16"/>
          <w:szCs w:val="16"/>
        </w:rPr>
        <w:t>………………</w:t>
      </w:r>
    </w:p>
    <w:p w14:paraId="79825DF9" w14:textId="77777777" w:rsidR="00D70903" w:rsidRPr="005039F9" w:rsidRDefault="00D70903" w:rsidP="009721E7">
      <w:pPr>
        <w:pStyle w:val="Akapitzlist"/>
        <w:numPr>
          <w:ilvl w:val="0"/>
          <w:numId w:val="81"/>
        </w:numPr>
        <w:spacing w:after="200" w:line="276" w:lineRule="auto"/>
        <w:ind w:left="709" w:hanging="283"/>
        <w:rPr>
          <w:rFonts w:ascii="Tahoma" w:hAnsi="Tahoma" w:cs="Tahoma"/>
          <w:sz w:val="16"/>
          <w:szCs w:val="16"/>
        </w:rPr>
      </w:pPr>
      <w:r w:rsidRPr="005039F9">
        <w:rPr>
          <w:rFonts w:ascii="Tahoma" w:hAnsi="Tahoma" w:cs="Tahoma"/>
          <w:sz w:val="16"/>
          <w:szCs w:val="16"/>
        </w:rPr>
        <w:t>Niniejszy protokół wraz z fakturą (rachunkiem) częściową / końcową *  sprawdzoną przez Przedsiębiorcę stanowi podstawę do częściowego / końcowego * rozrachunku pomiędzy Przedsiębiorcą  a Wykonawcą usługi.</w:t>
      </w:r>
    </w:p>
    <w:p w14:paraId="195C02A9" w14:textId="00929326" w:rsidR="00D70903" w:rsidRPr="005039F9" w:rsidRDefault="00F17022" w:rsidP="009721E7">
      <w:pPr>
        <w:pStyle w:val="Akapitzlist"/>
        <w:numPr>
          <w:ilvl w:val="0"/>
          <w:numId w:val="81"/>
        </w:numPr>
        <w:spacing w:after="200" w:line="276" w:lineRule="auto"/>
        <w:jc w:val="both"/>
        <w:rPr>
          <w:rFonts w:ascii="Tahoma" w:hAnsi="Tahoma" w:cs="Tahoma"/>
          <w:sz w:val="16"/>
          <w:szCs w:val="16"/>
        </w:rPr>
      </w:pPr>
      <w:r w:rsidRPr="005039F9">
        <w:rPr>
          <w:rFonts w:ascii="Tahoma" w:hAnsi="Tahoma" w:cs="Tahoma"/>
          <w:sz w:val="16"/>
          <w:szCs w:val="16"/>
        </w:rPr>
        <w:t>Z</w:t>
      </w:r>
      <w:r w:rsidR="00D70903" w:rsidRPr="005039F9">
        <w:rPr>
          <w:rFonts w:ascii="Tahoma" w:hAnsi="Tahoma" w:cs="Tahoma"/>
          <w:sz w:val="16"/>
          <w:szCs w:val="16"/>
        </w:rPr>
        <w:t>estawienie wartości wykonanej usługi:</w:t>
      </w:r>
    </w:p>
    <w:tbl>
      <w:tblPr>
        <w:tblW w:w="91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26"/>
        <w:gridCol w:w="1134"/>
        <w:gridCol w:w="1134"/>
        <w:gridCol w:w="1134"/>
        <w:gridCol w:w="1276"/>
        <w:gridCol w:w="1134"/>
      </w:tblGrid>
      <w:tr w:rsidR="00595E40" w:rsidRPr="005039F9" w14:paraId="4CAB0ED1" w14:textId="77777777" w:rsidTr="004A750B">
        <w:trPr>
          <w:trHeight w:val="316"/>
        </w:trPr>
        <w:tc>
          <w:tcPr>
            <w:tcW w:w="3326" w:type="dxa"/>
          </w:tcPr>
          <w:p w14:paraId="79DEC1C4" w14:textId="77777777" w:rsidR="00D70903" w:rsidRPr="005039F9" w:rsidRDefault="00D70903" w:rsidP="004A750B">
            <w:pPr>
              <w:jc w:val="center"/>
              <w:rPr>
                <w:rFonts w:ascii="Tahoma" w:hAnsi="Tahoma" w:cs="Tahoma"/>
                <w:sz w:val="16"/>
                <w:szCs w:val="16"/>
              </w:rPr>
            </w:pPr>
            <w:r w:rsidRPr="005039F9">
              <w:rPr>
                <w:rFonts w:ascii="Tahoma" w:hAnsi="Tahoma" w:cs="Tahoma"/>
                <w:sz w:val="16"/>
                <w:szCs w:val="16"/>
              </w:rPr>
              <w:t>Obiekt</w:t>
            </w:r>
          </w:p>
        </w:tc>
        <w:tc>
          <w:tcPr>
            <w:tcW w:w="1134" w:type="dxa"/>
          </w:tcPr>
          <w:p w14:paraId="71BC7B21" w14:textId="77777777" w:rsidR="00D70903" w:rsidRPr="005039F9" w:rsidRDefault="00D70903" w:rsidP="004A750B">
            <w:pPr>
              <w:jc w:val="center"/>
              <w:rPr>
                <w:rFonts w:ascii="Tahoma" w:hAnsi="Tahoma" w:cs="Tahoma"/>
                <w:sz w:val="16"/>
                <w:szCs w:val="16"/>
              </w:rPr>
            </w:pPr>
            <w:r w:rsidRPr="005039F9">
              <w:rPr>
                <w:rFonts w:ascii="Tahoma" w:hAnsi="Tahoma" w:cs="Tahoma"/>
                <w:sz w:val="16"/>
                <w:szCs w:val="16"/>
              </w:rPr>
              <w:t>Wartość  wg umowy</w:t>
            </w:r>
          </w:p>
        </w:tc>
        <w:tc>
          <w:tcPr>
            <w:tcW w:w="1134" w:type="dxa"/>
          </w:tcPr>
          <w:p w14:paraId="66CC95CD" w14:textId="77777777" w:rsidR="00D70903" w:rsidRPr="005039F9" w:rsidRDefault="00D70903" w:rsidP="004A750B">
            <w:pPr>
              <w:jc w:val="center"/>
              <w:rPr>
                <w:rFonts w:ascii="Tahoma" w:hAnsi="Tahoma" w:cs="Tahoma"/>
                <w:sz w:val="16"/>
                <w:szCs w:val="16"/>
              </w:rPr>
            </w:pPr>
            <w:r w:rsidRPr="005039F9">
              <w:rPr>
                <w:rFonts w:ascii="Tahoma" w:hAnsi="Tahoma" w:cs="Tahoma"/>
                <w:sz w:val="16"/>
                <w:szCs w:val="16"/>
              </w:rPr>
              <w:t>Koszt poniesiony</w:t>
            </w:r>
          </w:p>
        </w:tc>
        <w:tc>
          <w:tcPr>
            <w:tcW w:w="1134" w:type="dxa"/>
          </w:tcPr>
          <w:p w14:paraId="519BBA34" w14:textId="77777777" w:rsidR="00D70903" w:rsidRPr="005039F9" w:rsidRDefault="00D70903" w:rsidP="004A750B">
            <w:pPr>
              <w:jc w:val="center"/>
              <w:rPr>
                <w:rFonts w:ascii="Tahoma" w:hAnsi="Tahoma" w:cs="Tahoma"/>
                <w:sz w:val="16"/>
                <w:szCs w:val="16"/>
              </w:rPr>
            </w:pPr>
            <w:r w:rsidRPr="005039F9">
              <w:rPr>
                <w:rFonts w:ascii="Tahoma" w:hAnsi="Tahoma" w:cs="Tahoma"/>
                <w:sz w:val="16"/>
                <w:szCs w:val="16"/>
              </w:rPr>
              <w:t>Wartość do rozliczenia</w:t>
            </w:r>
          </w:p>
        </w:tc>
        <w:tc>
          <w:tcPr>
            <w:tcW w:w="1276" w:type="dxa"/>
          </w:tcPr>
          <w:p w14:paraId="5E4349D6" w14:textId="77777777" w:rsidR="00D70903" w:rsidRPr="005039F9" w:rsidRDefault="00D70903" w:rsidP="004A750B">
            <w:pPr>
              <w:jc w:val="center"/>
              <w:rPr>
                <w:rFonts w:ascii="Tahoma" w:hAnsi="Tahoma" w:cs="Tahoma"/>
                <w:sz w:val="16"/>
                <w:szCs w:val="16"/>
              </w:rPr>
            </w:pPr>
            <w:r w:rsidRPr="005039F9">
              <w:rPr>
                <w:rFonts w:ascii="Tahoma" w:hAnsi="Tahoma" w:cs="Tahoma"/>
                <w:sz w:val="16"/>
                <w:szCs w:val="16"/>
              </w:rPr>
              <w:t>Wartość faktury częściowej</w:t>
            </w:r>
          </w:p>
        </w:tc>
        <w:tc>
          <w:tcPr>
            <w:tcW w:w="1134" w:type="dxa"/>
          </w:tcPr>
          <w:p w14:paraId="567474A0" w14:textId="77777777" w:rsidR="00D70903" w:rsidRPr="005039F9" w:rsidRDefault="00D70903" w:rsidP="004A750B">
            <w:pPr>
              <w:jc w:val="center"/>
              <w:rPr>
                <w:rFonts w:ascii="Tahoma" w:hAnsi="Tahoma" w:cs="Tahoma"/>
                <w:sz w:val="16"/>
                <w:szCs w:val="16"/>
              </w:rPr>
            </w:pPr>
            <w:r w:rsidRPr="005039F9">
              <w:rPr>
                <w:rFonts w:ascii="Tahoma" w:hAnsi="Tahoma" w:cs="Tahoma"/>
                <w:sz w:val="16"/>
                <w:szCs w:val="16"/>
              </w:rPr>
              <w:t>Razem</w:t>
            </w:r>
          </w:p>
        </w:tc>
      </w:tr>
      <w:tr w:rsidR="00595E40" w:rsidRPr="005039F9" w14:paraId="61F5136A" w14:textId="77777777" w:rsidTr="004A750B">
        <w:trPr>
          <w:trHeight w:val="1397"/>
        </w:trPr>
        <w:tc>
          <w:tcPr>
            <w:tcW w:w="3326" w:type="dxa"/>
          </w:tcPr>
          <w:p w14:paraId="596448F5" w14:textId="3243D248" w:rsidR="00D70903" w:rsidRPr="005039F9" w:rsidRDefault="00F17022" w:rsidP="004A750B">
            <w:pPr>
              <w:rPr>
                <w:rFonts w:ascii="Tahoma" w:hAnsi="Tahoma" w:cs="Tahoma"/>
                <w:b/>
                <w:sz w:val="16"/>
                <w:szCs w:val="16"/>
              </w:rPr>
            </w:pPr>
            <w:r w:rsidRPr="005039F9">
              <w:rPr>
                <w:rFonts w:ascii="Tahoma" w:eastAsia="Calibri" w:hAnsi="Tahoma" w:cs="Tahoma"/>
                <w:b/>
                <w:sz w:val="16"/>
                <w:szCs w:val="16"/>
                <w:lang w:eastAsia="en-US"/>
              </w:rPr>
              <w:t xml:space="preserve">Naprawa uszkodzeń spowodowanych ruchem zakładu górniczego w budynku mieszkalno-usługowym na nieruchomości położonej w Radlinie przy ul. </w:t>
            </w:r>
            <w:proofErr w:type="spellStart"/>
            <w:r w:rsidRPr="005039F9">
              <w:rPr>
                <w:rFonts w:ascii="Tahoma" w:eastAsia="Calibri" w:hAnsi="Tahoma" w:cs="Tahoma"/>
                <w:b/>
                <w:sz w:val="16"/>
                <w:szCs w:val="16"/>
                <w:lang w:eastAsia="en-US"/>
              </w:rPr>
              <w:t>Wypandów</w:t>
            </w:r>
            <w:proofErr w:type="spellEnd"/>
            <w:r w:rsidRPr="005039F9">
              <w:rPr>
                <w:rFonts w:ascii="Tahoma" w:eastAsia="Calibri" w:hAnsi="Tahoma" w:cs="Tahoma"/>
                <w:b/>
                <w:sz w:val="16"/>
                <w:szCs w:val="16"/>
                <w:lang w:eastAsia="en-US"/>
              </w:rPr>
              <w:t xml:space="preserve"> 7a</w:t>
            </w:r>
          </w:p>
        </w:tc>
        <w:tc>
          <w:tcPr>
            <w:tcW w:w="1134" w:type="dxa"/>
          </w:tcPr>
          <w:p w14:paraId="774FC175" w14:textId="77777777" w:rsidR="00D70903" w:rsidRPr="005039F9" w:rsidRDefault="00D70903" w:rsidP="004A750B">
            <w:pPr>
              <w:jc w:val="both"/>
              <w:rPr>
                <w:rFonts w:ascii="Tahoma" w:hAnsi="Tahoma" w:cs="Tahoma"/>
                <w:b/>
                <w:sz w:val="16"/>
                <w:szCs w:val="16"/>
              </w:rPr>
            </w:pPr>
          </w:p>
        </w:tc>
        <w:tc>
          <w:tcPr>
            <w:tcW w:w="1134" w:type="dxa"/>
          </w:tcPr>
          <w:p w14:paraId="49BD9945" w14:textId="77777777" w:rsidR="00D70903" w:rsidRPr="005039F9" w:rsidRDefault="00D70903" w:rsidP="004A750B">
            <w:pPr>
              <w:jc w:val="both"/>
              <w:rPr>
                <w:rFonts w:ascii="Tahoma" w:hAnsi="Tahoma" w:cs="Tahoma"/>
                <w:b/>
                <w:sz w:val="16"/>
                <w:szCs w:val="16"/>
              </w:rPr>
            </w:pPr>
          </w:p>
        </w:tc>
        <w:tc>
          <w:tcPr>
            <w:tcW w:w="1134" w:type="dxa"/>
          </w:tcPr>
          <w:p w14:paraId="09ADB7F9" w14:textId="77777777" w:rsidR="00D70903" w:rsidRPr="005039F9" w:rsidRDefault="00D70903" w:rsidP="004A750B">
            <w:pPr>
              <w:jc w:val="center"/>
              <w:rPr>
                <w:rFonts w:ascii="Tahoma" w:hAnsi="Tahoma" w:cs="Tahoma"/>
                <w:b/>
                <w:sz w:val="16"/>
                <w:szCs w:val="16"/>
              </w:rPr>
            </w:pPr>
          </w:p>
        </w:tc>
        <w:tc>
          <w:tcPr>
            <w:tcW w:w="1276" w:type="dxa"/>
          </w:tcPr>
          <w:p w14:paraId="68777F01" w14:textId="77777777" w:rsidR="00D70903" w:rsidRPr="005039F9" w:rsidRDefault="00D70903" w:rsidP="004A750B">
            <w:pPr>
              <w:jc w:val="center"/>
              <w:rPr>
                <w:rFonts w:ascii="Tahoma" w:hAnsi="Tahoma" w:cs="Tahoma"/>
                <w:b/>
                <w:sz w:val="16"/>
                <w:szCs w:val="16"/>
              </w:rPr>
            </w:pPr>
          </w:p>
        </w:tc>
        <w:tc>
          <w:tcPr>
            <w:tcW w:w="1134" w:type="dxa"/>
          </w:tcPr>
          <w:p w14:paraId="4B50485E" w14:textId="77777777" w:rsidR="00D70903" w:rsidRPr="005039F9" w:rsidRDefault="00D70903" w:rsidP="004A750B">
            <w:pPr>
              <w:jc w:val="center"/>
              <w:rPr>
                <w:rFonts w:ascii="Tahoma" w:hAnsi="Tahoma" w:cs="Tahoma"/>
                <w:b/>
                <w:sz w:val="16"/>
                <w:szCs w:val="16"/>
              </w:rPr>
            </w:pPr>
          </w:p>
        </w:tc>
      </w:tr>
    </w:tbl>
    <w:p w14:paraId="11F6BE79" w14:textId="77777777" w:rsidR="00D70903" w:rsidRPr="005039F9" w:rsidRDefault="00D70903" w:rsidP="00D70903">
      <w:pPr>
        <w:spacing w:line="360" w:lineRule="auto"/>
        <w:rPr>
          <w:rFonts w:ascii="Tahoma" w:hAnsi="Tahoma" w:cs="Tahoma"/>
          <w:sz w:val="16"/>
          <w:szCs w:val="16"/>
        </w:rPr>
      </w:pPr>
      <w:r w:rsidRPr="005039F9">
        <w:rPr>
          <w:rFonts w:ascii="Tahoma" w:hAnsi="Tahoma" w:cs="Tahoma"/>
          <w:sz w:val="16"/>
          <w:szCs w:val="16"/>
        </w:rPr>
        <w:t>Inne wnioski Komisji:</w:t>
      </w:r>
    </w:p>
    <w:p w14:paraId="41F5F030" w14:textId="77777777" w:rsidR="00D70903" w:rsidRPr="005039F9" w:rsidRDefault="00D70903" w:rsidP="00D70903">
      <w:pPr>
        <w:pStyle w:val="Akapitzlist"/>
        <w:spacing w:line="360" w:lineRule="auto"/>
        <w:ind w:left="709"/>
        <w:rPr>
          <w:rFonts w:ascii="Tahoma" w:hAnsi="Tahoma" w:cs="Tahoma"/>
          <w:sz w:val="16"/>
          <w:szCs w:val="16"/>
        </w:rPr>
      </w:pPr>
      <w:r w:rsidRPr="005039F9">
        <w:rPr>
          <w:rFonts w:ascii="Tahoma" w:hAnsi="Tahoma" w:cs="Tahoma"/>
          <w:sz w:val="16"/>
          <w:szCs w:val="16"/>
        </w:rPr>
        <w:t>……………………………………………………………………...…………………………………………………….……...…………………………………………………………………...……………………………………………………………………………………………………………………………………</w:t>
      </w:r>
    </w:p>
    <w:p w14:paraId="438E3962" w14:textId="77777777" w:rsidR="00F17022" w:rsidRPr="005039F9" w:rsidRDefault="00F17022" w:rsidP="00F17022">
      <w:pPr>
        <w:pStyle w:val="Akapitzlist"/>
        <w:spacing w:line="360" w:lineRule="auto"/>
        <w:ind w:left="709"/>
        <w:rPr>
          <w:rFonts w:ascii="Tahoma" w:hAnsi="Tahoma" w:cs="Tahoma"/>
          <w:sz w:val="16"/>
          <w:szCs w:val="16"/>
        </w:rPr>
      </w:pPr>
      <w:r w:rsidRPr="005039F9">
        <w:rPr>
          <w:rFonts w:ascii="Tahoma" w:hAnsi="Tahoma" w:cs="Tahoma"/>
          <w:sz w:val="16"/>
          <w:szCs w:val="16"/>
        </w:rPr>
        <w:t>……………………………………………………………………...…………………………………………………….……...…………………………………………………………………...……………………………………………………………………………………………………………………………………</w:t>
      </w:r>
    </w:p>
    <w:p w14:paraId="423C3E37" w14:textId="77777777" w:rsidR="00F17022" w:rsidRPr="005039F9" w:rsidRDefault="00F17022" w:rsidP="00F17022">
      <w:pPr>
        <w:pStyle w:val="Akapitzlist"/>
        <w:spacing w:line="360" w:lineRule="auto"/>
        <w:ind w:left="709"/>
        <w:rPr>
          <w:rFonts w:ascii="Tahoma" w:hAnsi="Tahoma" w:cs="Tahoma"/>
          <w:sz w:val="16"/>
          <w:szCs w:val="16"/>
        </w:rPr>
      </w:pPr>
      <w:r w:rsidRPr="005039F9">
        <w:rPr>
          <w:rFonts w:ascii="Tahoma" w:hAnsi="Tahoma" w:cs="Tahoma"/>
          <w:sz w:val="16"/>
          <w:szCs w:val="16"/>
        </w:rPr>
        <w:t>……………………………………………………………………...…………………………………………………….……...…………………………………………………………………...……………………………………………………………………………………………………………………………………</w:t>
      </w:r>
    </w:p>
    <w:p w14:paraId="0CD431FC" w14:textId="77777777" w:rsidR="00F17022" w:rsidRPr="005039F9" w:rsidRDefault="00F17022" w:rsidP="00D70903">
      <w:pPr>
        <w:pStyle w:val="Akapitzlist"/>
        <w:spacing w:line="360" w:lineRule="auto"/>
        <w:ind w:left="709"/>
        <w:rPr>
          <w:rFonts w:ascii="Tahoma" w:hAnsi="Tahoma" w:cs="Tahoma"/>
          <w:sz w:val="16"/>
          <w:szCs w:val="16"/>
        </w:rPr>
      </w:pPr>
    </w:p>
    <w:p w14:paraId="130C3F2D" w14:textId="77777777" w:rsidR="00D70903" w:rsidRPr="005039F9" w:rsidRDefault="00D70903" w:rsidP="00D70903">
      <w:pPr>
        <w:pStyle w:val="Akapitzlist"/>
        <w:ind w:left="0" w:firstLine="336"/>
        <w:jc w:val="center"/>
        <w:rPr>
          <w:rFonts w:ascii="Tahoma" w:hAnsi="Tahoma" w:cs="Tahoma"/>
          <w:sz w:val="16"/>
          <w:szCs w:val="16"/>
          <w:u w:val="single"/>
        </w:rPr>
      </w:pPr>
      <w:r w:rsidRPr="005039F9">
        <w:rPr>
          <w:rFonts w:ascii="Tahoma" w:hAnsi="Tahoma" w:cs="Tahoma"/>
          <w:sz w:val="16"/>
          <w:szCs w:val="16"/>
          <w:u w:val="single"/>
        </w:rPr>
        <w:t>Podpisy Komisji</w:t>
      </w:r>
    </w:p>
    <w:p w14:paraId="57E05DBD" w14:textId="77777777" w:rsidR="00D70903" w:rsidRPr="005039F9" w:rsidRDefault="00D70903" w:rsidP="00D70903">
      <w:pPr>
        <w:pStyle w:val="Akapitzlist"/>
        <w:ind w:left="3204" w:firstLine="336"/>
        <w:rPr>
          <w:rFonts w:ascii="Tahoma" w:hAnsi="Tahoma" w:cs="Tahoma"/>
          <w:sz w:val="16"/>
          <w:szCs w:val="16"/>
          <w:u w:val="single"/>
        </w:rPr>
      </w:pPr>
    </w:p>
    <w:p w14:paraId="557904EF" w14:textId="77777777" w:rsidR="00D70903" w:rsidRPr="005039F9" w:rsidRDefault="00D70903" w:rsidP="00D70903">
      <w:pPr>
        <w:pStyle w:val="Akapitzlist"/>
        <w:ind w:left="1080"/>
        <w:rPr>
          <w:rFonts w:ascii="Tahoma" w:hAnsi="Tahoma" w:cs="Tahoma"/>
          <w:sz w:val="16"/>
          <w:szCs w:val="16"/>
        </w:rPr>
      </w:pPr>
      <w:r w:rsidRPr="005039F9">
        <w:rPr>
          <w:rFonts w:ascii="Tahoma" w:hAnsi="Tahoma" w:cs="Tahoma"/>
          <w:sz w:val="16"/>
          <w:szCs w:val="16"/>
        </w:rPr>
        <w:t xml:space="preserve">                          </w:t>
      </w:r>
    </w:p>
    <w:p w14:paraId="1EBF2688" w14:textId="77777777" w:rsidR="00D70903" w:rsidRPr="005039F9" w:rsidRDefault="00D70903" w:rsidP="00D70903">
      <w:pPr>
        <w:pStyle w:val="Akapitzlist"/>
        <w:spacing w:line="480" w:lineRule="auto"/>
        <w:rPr>
          <w:rFonts w:ascii="Tahoma" w:hAnsi="Tahoma" w:cs="Tahoma"/>
          <w:sz w:val="16"/>
          <w:szCs w:val="16"/>
        </w:rPr>
      </w:pPr>
      <w:r w:rsidRPr="005039F9">
        <w:rPr>
          <w:rFonts w:ascii="Tahoma" w:hAnsi="Tahoma" w:cs="Tahoma"/>
          <w:sz w:val="16"/>
          <w:szCs w:val="16"/>
        </w:rPr>
        <w:t>1.…………………………………………..</w:t>
      </w:r>
      <w:r w:rsidRPr="005039F9">
        <w:rPr>
          <w:rFonts w:ascii="Tahoma" w:hAnsi="Tahoma" w:cs="Tahoma"/>
          <w:sz w:val="16"/>
          <w:szCs w:val="16"/>
        </w:rPr>
        <w:tab/>
      </w:r>
      <w:r w:rsidRPr="005039F9">
        <w:rPr>
          <w:rFonts w:ascii="Tahoma" w:hAnsi="Tahoma" w:cs="Tahoma"/>
          <w:sz w:val="16"/>
          <w:szCs w:val="16"/>
        </w:rPr>
        <w:tab/>
      </w:r>
      <w:r w:rsidRPr="005039F9">
        <w:rPr>
          <w:rFonts w:ascii="Tahoma" w:hAnsi="Tahoma" w:cs="Tahoma"/>
          <w:sz w:val="16"/>
          <w:szCs w:val="16"/>
        </w:rPr>
        <w:tab/>
      </w:r>
      <w:r w:rsidRPr="005039F9">
        <w:rPr>
          <w:rFonts w:ascii="Tahoma" w:hAnsi="Tahoma" w:cs="Tahoma"/>
          <w:sz w:val="16"/>
          <w:szCs w:val="16"/>
        </w:rPr>
        <w:tab/>
        <w:t xml:space="preserve">                                    </w:t>
      </w:r>
    </w:p>
    <w:p w14:paraId="263603DA" w14:textId="77777777" w:rsidR="00D70903" w:rsidRPr="005039F9" w:rsidRDefault="00D70903" w:rsidP="00D70903">
      <w:pPr>
        <w:rPr>
          <w:rFonts w:ascii="Tahoma" w:hAnsi="Tahoma" w:cs="Tahoma"/>
          <w:sz w:val="16"/>
          <w:szCs w:val="16"/>
        </w:rPr>
      </w:pPr>
      <w:r w:rsidRPr="005039F9">
        <w:rPr>
          <w:rFonts w:ascii="Tahoma" w:hAnsi="Tahoma" w:cs="Tahoma"/>
          <w:sz w:val="16"/>
          <w:szCs w:val="16"/>
        </w:rPr>
        <w:t xml:space="preserve">              </w:t>
      </w:r>
    </w:p>
    <w:p w14:paraId="013E90E0" w14:textId="77777777" w:rsidR="00D70903" w:rsidRPr="005039F9" w:rsidRDefault="00D70903" w:rsidP="00D70903">
      <w:pPr>
        <w:rPr>
          <w:rFonts w:ascii="Tahoma" w:hAnsi="Tahoma" w:cs="Tahoma"/>
          <w:sz w:val="16"/>
          <w:szCs w:val="16"/>
        </w:rPr>
      </w:pPr>
    </w:p>
    <w:p w14:paraId="58488A36" w14:textId="77777777" w:rsidR="00D70903" w:rsidRPr="005039F9" w:rsidRDefault="00D70903" w:rsidP="00D70903">
      <w:pPr>
        <w:rPr>
          <w:rFonts w:asciiTheme="minorHAnsi" w:hAnsiTheme="minorHAnsi" w:cstheme="minorHAnsi"/>
          <w:sz w:val="22"/>
          <w:szCs w:val="22"/>
        </w:rPr>
      </w:pPr>
      <w:r w:rsidRPr="005039F9">
        <w:rPr>
          <w:rFonts w:ascii="Tahoma" w:hAnsi="Tahoma" w:cs="Tahoma"/>
          <w:sz w:val="16"/>
          <w:szCs w:val="16"/>
        </w:rPr>
        <w:t xml:space="preserve">              2.…………………………………………..</w:t>
      </w:r>
      <w:r w:rsidRPr="005039F9">
        <w:rPr>
          <w:rFonts w:ascii="Tahoma" w:hAnsi="Tahoma" w:cs="Tahoma"/>
          <w:sz w:val="16"/>
          <w:szCs w:val="16"/>
        </w:rPr>
        <w:tab/>
      </w:r>
      <w:r w:rsidRPr="005039F9">
        <w:rPr>
          <w:rFonts w:ascii="Tahoma" w:hAnsi="Tahoma" w:cs="Tahoma"/>
          <w:sz w:val="16"/>
          <w:szCs w:val="16"/>
        </w:rPr>
        <w:tab/>
      </w:r>
    </w:p>
    <w:p w14:paraId="70F0BF09" w14:textId="77777777" w:rsidR="000C23F8" w:rsidRPr="005039F9" w:rsidRDefault="000C23F8" w:rsidP="000C23F8">
      <w:pPr>
        <w:spacing w:before="120"/>
        <w:jc w:val="center"/>
        <w:rPr>
          <w:b/>
          <w:bCs/>
          <w:sz w:val="22"/>
          <w:szCs w:val="22"/>
        </w:rPr>
      </w:pPr>
    </w:p>
    <w:p w14:paraId="5EDDA398" w14:textId="77777777" w:rsidR="000C23F8" w:rsidRPr="005039F9" w:rsidRDefault="000C23F8" w:rsidP="000C23F8">
      <w:pPr>
        <w:jc w:val="center"/>
      </w:pPr>
    </w:p>
    <w:p w14:paraId="77D9EAA3" w14:textId="77777777" w:rsidR="000C23F8" w:rsidRPr="005039F9" w:rsidRDefault="000C23F8" w:rsidP="000C23F8">
      <w:pPr>
        <w:spacing w:after="160" w:line="259" w:lineRule="auto"/>
      </w:pPr>
      <w:r w:rsidRPr="005039F9">
        <w:br w:type="page"/>
      </w:r>
    </w:p>
    <w:p w14:paraId="7E0B690B" w14:textId="4423ADB6" w:rsidR="000C23F8" w:rsidRDefault="000C23F8" w:rsidP="000C23F8">
      <w:pPr>
        <w:spacing w:before="120"/>
        <w:jc w:val="right"/>
        <w:rPr>
          <w:b/>
          <w:bCs/>
          <w:sz w:val="22"/>
          <w:szCs w:val="22"/>
        </w:rPr>
      </w:pPr>
      <w:bookmarkStart w:id="255" w:name="_Hlk67831498"/>
      <w:bookmarkStart w:id="256" w:name="_Hlk67827058"/>
      <w:r w:rsidRPr="001456AD">
        <w:rPr>
          <w:b/>
          <w:bCs/>
          <w:sz w:val="22"/>
          <w:szCs w:val="22"/>
        </w:rPr>
        <w:lastRenderedPageBreak/>
        <w:t xml:space="preserve">Załącznik nr </w:t>
      </w:r>
      <w:r>
        <w:rPr>
          <w:b/>
          <w:bCs/>
          <w:sz w:val="22"/>
          <w:szCs w:val="22"/>
        </w:rPr>
        <w:t>2</w:t>
      </w:r>
      <w:r w:rsidR="00BB72DF">
        <w:rPr>
          <w:b/>
          <w:bCs/>
          <w:sz w:val="22"/>
          <w:szCs w:val="22"/>
        </w:rPr>
        <w:t>.1</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F46B3EC" w:rsidR="00BB72DF" w:rsidRDefault="00B7386E" w:rsidP="000C23F8">
      <w:pPr>
        <w:spacing w:before="120"/>
        <w:jc w:val="center"/>
        <w:rPr>
          <w:b/>
          <w:bCs/>
          <w:sz w:val="28"/>
          <w:szCs w:val="28"/>
        </w:rPr>
      </w:pPr>
      <w:r>
        <w:rPr>
          <w:b/>
          <w:bCs/>
          <w:sz w:val="28"/>
          <w:szCs w:val="28"/>
        </w:rPr>
        <w:t>Szczegółowa kalkulacja ceny umownej</w:t>
      </w:r>
    </w:p>
    <w:p w14:paraId="07097DBD" w14:textId="77777777" w:rsidR="00BB72DF" w:rsidRDefault="00BB72DF">
      <w:pPr>
        <w:spacing w:after="160" w:line="259" w:lineRule="auto"/>
        <w:rPr>
          <w:b/>
          <w:bCs/>
          <w:sz w:val="28"/>
          <w:szCs w:val="28"/>
        </w:rPr>
      </w:pPr>
      <w:r>
        <w:rPr>
          <w:b/>
          <w:bCs/>
          <w:sz w:val="28"/>
          <w:szCs w:val="28"/>
        </w:rPr>
        <w:br w:type="page"/>
      </w:r>
    </w:p>
    <w:bookmarkEnd w:id="255"/>
    <w:bookmarkEnd w:id="256"/>
    <w:p w14:paraId="24823B6C" w14:textId="77777777" w:rsidR="000C23F8" w:rsidRPr="00B30F1F" w:rsidRDefault="000C23F8" w:rsidP="000C23F8">
      <w:pPr>
        <w:rPr>
          <w:strike/>
        </w:rPr>
      </w:pPr>
    </w:p>
    <w:p w14:paraId="332E5442" w14:textId="7C87B0AF" w:rsidR="000C23F8" w:rsidRPr="00BB72DF" w:rsidRDefault="000C23F8" w:rsidP="000C23F8">
      <w:pPr>
        <w:spacing w:before="120"/>
        <w:jc w:val="right"/>
        <w:rPr>
          <w:b/>
          <w:bCs/>
          <w:sz w:val="22"/>
          <w:szCs w:val="22"/>
        </w:rPr>
      </w:pPr>
      <w:bookmarkStart w:id="257" w:name="_Hlk67832211"/>
      <w:r w:rsidRPr="00BB72DF">
        <w:rPr>
          <w:b/>
          <w:bCs/>
          <w:sz w:val="22"/>
          <w:szCs w:val="22"/>
        </w:rPr>
        <w:t xml:space="preserve">Załącznik nr </w:t>
      </w:r>
      <w:r w:rsidR="00AE64DC">
        <w:rPr>
          <w:b/>
          <w:bCs/>
          <w:sz w:val="22"/>
          <w:szCs w:val="22"/>
        </w:rPr>
        <w:t>3</w:t>
      </w:r>
      <w:r w:rsidRPr="00BB72DF">
        <w:rPr>
          <w:b/>
          <w:bCs/>
          <w:sz w:val="22"/>
          <w:szCs w:val="22"/>
        </w:rPr>
        <w:t xml:space="preserve">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57"/>
    </w:p>
    <w:bookmarkEnd w:id="104"/>
    <w:p w14:paraId="4E9C25CC" w14:textId="77777777" w:rsidR="000C23F8" w:rsidRDefault="000C23F8" w:rsidP="000C23F8">
      <w:pPr>
        <w:rPr>
          <w:i/>
          <w:iCs/>
          <w:sz w:val="22"/>
          <w:szCs w:val="22"/>
        </w:rPr>
      </w:pPr>
    </w:p>
    <w:sectPr w:rsidR="000C23F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81985" w14:textId="77777777" w:rsidR="00BF449C" w:rsidRDefault="00BF449C" w:rsidP="0079756C">
      <w:r>
        <w:separator/>
      </w:r>
    </w:p>
  </w:endnote>
  <w:endnote w:type="continuationSeparator" w:id="0">
    <w:p w14:paraId="17AA99AB" w14:textId="77777777" w:rsidR="00BF449C" w:rsidRDefault="00BF449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1FBE3B63" w:rsidR="004A750B" w:rsidRDefault="004A750B" w:rsidP="0022543C">
        <w:pPr>
          <w:pStyle w:val="Stopka"/>
        </w:pPr>
        <w:r>
          <w:t>Nr postępowania 492500781</w:t>
        </w:r>
        <w:r>
          <w:tab/>
        </w:r>
        <w:r>
          <w:tab/>
        </w:r>
        <w:r>
          <w:fldChar w:fldCharType="begin"/>
        </w:r>
        <w:r>
          <w:instrText>PAGE   \* MERGEFORMAT</w:instrText>
        </w:r>
        <w:r>
          <w:fldChar w:fldCharType="separate"/>
        </w:r>
        <w:r w:rsidR="006D084C">
          <w:rPr>
            <w:noProof/>
          </w:rPr>
          <w:t>1</w:t>
        </w:r>
        <w:r>
          <w:fldChar w:fldCharType="end"/>
        </w:r>
      </w:p>
      <w:p w14:paraId="0870A40B" w14:textId="77777777" w:rsidR="004A750B" w:rsidRDefault="004A750B" w:rsidP="0022543C">
        <w:pPr>
          <w:pStyle w:val="Stopka"/>
        </w:pPr>
      </w:p>
      <w:sdt>
        <w:sdtPr>
          <w:rPr>
            <w:i/>
            <w:iCs/>
          </w:rPr>
          <w:id w:val="1987202481"/>
          <w:lock w:val="sdtContentLocked"/>
          <w:placeholder>
            <w:docPart w:val="DefaultPlaceholder_-1854013440"/>
          </w:placeholder>
          <w:text/>
        </w:sdtPr>
        <w:sdtContent>
          <w:p w14:paraId="5CF46CF4" w14:textId="2F594C09" w:rsidR="004A750B" w:rsidRDefault="004A750B" w:rsidP="0022543C">
            <w:pPr>
              <w:pStyle w:val="Stopka"/>
            </w:pPr>
            <w:r w:rsidRPr="0018680E">
              <w:rPr>
                <w:i/>
                <w:iCs/>
              </w:rPr>
              <w:t>Wzór nr SK202</w:t>
            </w:r>
            <w:r>
              <w:rPr>
                <w:i/>
                <w:iCs/>
              </w:rPr>
              <w:t>30214</w:t>
            </w:r>
          </w:p>
        </w:sdtContent>
      </w:sdt>
    </w:sdtContent>
  </w:sdt>
  <w:p w14:paraId="2E94BEBD" w14:textId="19549568" w:rsidR="004A750B" w:rsidRPr="00DD199C" w:rsidRDefault="004A750B"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64A00566" w:rsidR="004A750B" w:rsidRPr="009C024D" w:rsidRDefault="004A750B" w:rsidP="0079756C">
    <w:pPr>
      <w:pStyle w:val="Stopka"/>
      <w:rPr>
        <w:i/>
        <w:iCs/>
      </w:rPr>
    </w:pPr>
    <w:r>
      <w:rPr>
        <w:i/>
        <w:iCs/>
      </w:rPr>
      <w:t>Nr postępowania 492500781</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6D084C">
          <w:rPr>
            <w:i/>
            <w:iCs/>
            <w:noProof/>
          </w:rPr>
          <w:t>40</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D6BA" w14:textId="77777777" w:rsidR="00BF449C" w:rsidRDefault="00BF449C" w:rsidP="0079756C">
      <w:r>
        <w:separator/>
      </w:r>
    </w:p>
  </w:footnote>
  <w:footnote w:type="continuationSeparator" w:id="0">
    <w:p w14:paraId="4D7289A6" w14:textId="77777777" w:rsidR="00BF449C" w:rsidRDefault="00BF449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A750B" w:rsidRPr="006147A0" w:rsidRDefault="004A750B"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A750B" w:rsidRDefault="004A750B"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7759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5D04BE"/>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98193C"/>
    <w:multiLevelType w:val="hybridMultilevel"/>
    <w:tmpl w:val="714AB926"/>
    <w:lvl w:ilvl="0" w:tplc="536005FC">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293353"/>
    <w:multiLevelType w:val="hybridMultilevel"/>
    <w:tmpl w:val="56520CA6"/>
    <w:lvl w:ilvl="0" w:tplc="004CDDBE">
      <w:start w:val="1"/>
      <w:numFmt w:val="decimal"/>
      <w:lvlText w:val="%1."/>
      <w:lvlJc w:val="left"/>
      <w:pPr>
        <w:ind w:left="786"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17C75E03"/>
    <w:multiLevelType w:val="hybridMultilevel"/>
    <w:tmpl w:val="31888D3C"/>
    <w:lvl w:ilvl="0" w:tplc="7924D1BC">
      <w:start w:val="1"/>
      <w:numFmt w:val="decimal"/>
      <w:lvlText w:val="%1."/>
      <w:lvlJc w:val="left"/>
      <w:pPr>
        <w:ind w:left="720" w:hanging="360"/>
      </w:pPr>
      <w:rPr>
        <w:rFonts w:hint="default"/>
        <w:b w:val="0"/>
        <w:bCs w:val="0"/>
        <w:i w:val="0"/>
        <w:iCs w:val="0"/>
        <w:sz w:val="24"/>
        <w:szCs w:val="24"/>
        <w:lang w:val="cs-CZ"/>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C67E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C333FD9"/>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1"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0C3CF6"/>
    <w:multiLevelType w:val="hybridMultilevel"/>
    <w:tmpl w:val="C340E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7D0AFD"/>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8412474"/>
    <w:multiLevelType w:val="hybridMultilevel"/>
    <w:tmpl w:val="44EC8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BFF48EE"/>
    <w:multiLevelType w:val="hybridMultilevel"/>
    <w:tmpl w:val="2F4020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AB72AA"/>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8766145"/>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5"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EC52D0D"/>
    <w:multiLevelType w:val="hybridMultilevel"/>
    <w:tmpl w:val="04384E9C"/>
    <w:lvl w:ilvl="0" w:tplc="04150011">
      <w:start w:val="1"/>
      <w:numFmt w:val="decimal"/>
      <w:lvlText w:val="%1)"/>
      <w:lvlJc w:val="left"/>
      <w:pPr>
        <w:ind w:left="1422" w:hanging="360"/>
      </w:pPr>
    </w:lvl>
    <w:lvl w:ilvl="1" w:tplc="04150019" w:tentative="1">
      <w:start w:val="1"/>
      <w:numFmt w:val="lowerLetter"/>
      <w:lvlText w:val="%2."/>
      <w:lvlJc w:val="left"/>
      <w:pPr>
        <w:ind w:left="2142" w:hanging="360"/>
      </w:pPr>
    </w:lvl>
    <w:lvl w:ilvl="2" w:tplc="0415001B" w:tentative="1">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num w:numId="1" w16cid:durableId="1580018374">
    <w:abstractNumId w:val="25"/>
  </w:num>
  <w:num w:numId="2" w16cid:durableId="891498208">
    <w:abstractNumId w:val="75"/>
  </w:num>
  <w:num w:numId="3" w16cid:durableId="1683359677">
    <w:abstractNumId w:val="70"/>
  </w:num>
  <w:num w:numId="4" w16cid:durableId="1185289179">
    <w:abstractNumId w:val="72"/>
  </w:num>
  <w:num w:numId="5" w16cid:durableId="1081682823">
    <w:abstractNumId w:val="7"/>
  </w:num>
  <w:num w:numId="6" w16cid:durableId="1428426876">
    <w:abstractNumId w:val="19"/>
  </w:num>
  <w:num w:numId="7" w16cid:durableId="1009679012">
    <w:abstractNumId w:val="37"/>
  </w:num>
  <w:num w:numId="8" w16cid:durableId="572588437">
    <w:abstractNumId w:val="74"/>
  </w:num>
  <w:num w:numId="9" w16cid:durableId="2091536502">
    <w:abstractNumId w:val="59"/>
  </w:num>
  <w:num w:numId="10" w16cid:durableId="910388334">
    <w:abstractNumId w:val="81"/>
  </w:num>
  <w:num w:numId="11" w16cid:durableId="2057973822">
    <w:abstractNumId w:val="61"/>
  </w:num>
  <w:num w:numId="12" w16cid:durableId="1916090511">
    <w:abstractNumId w:val="53"/>
  </w:num>
  <w:num w:numId="13" w16cid:durableId="781849120">
    <w:abstractNumId w:val="47"/>
  </w:num>
  <w:num w:numId="14" w16cid:durableId="891696889">
    <w:abstractNumId w:val="30"/>
  </w:num>
  <w:num w:numId="15" w16cid:durableId="1887830896">
    <w:abstractNumId w:val="12"/>
  </w:num>
  <w:num w:numId="16" w16cid:durableId="1947690230">
    <w:abstractNumId w:val="45"/>
  </w:num>
  <w:num w:numId="17" w16cid:durableId="1671908521">
    <w:abstractNumId w:val="79"/>
  </w:num>
  <w:num w:numId="18" w16cid:durableId="579096316">
    <w:abstractNumId w:val="11"/>
  </w:num>
  <w:num w:numId="19" w16cid:durableId="874578553">
    <w:abstractNumId w:val="66"/>
    <w:lvlOverride w:ilvl="0">
      <w:startOverride w:val="1"/>
    </w:lvlOverride>
  </w:num>
  <w:num w:numId="20" w16cid:durableId="1146971341">
    <w:abstractNumId w:val="46"/>
    <w:lvlOverride w:ilvl="0">
      <w:startOverride w:val="1"/>
    </w:lvlOverride>
  </w:num>
  <w:num w:numId="21" w16cid:durableId="1179855847">
    <w:abstractNumId w:val="31"/>
  </w:num>
  <w:num w:numId="22" w16cid:durableId="2054495599">
    <w:abstractNumId w:val="4"/>
  </w:num>
  <w:num w:numId="23" w16cid:durableId="919097767">
    <w:abstractNumId w:val="3"/>
  </w:num>
  <w:num w:numId="24" w16cid:durableId="42215267">
    <w:abstractNumId w:val="2"/>
  </w:num>
  <w:num w:numId="25" w16cid:durableId="251088913">
    <w:abstractNumId w:val="1"/>
  </w:num>
  <w:num w:numId="26" w16cid:durableId="656350237">
    <w:abstractNumId w:val="0"/>
  </w:num>
  <w:num w:numId="27" w16cid:durableId="1685520549">
    <w:abstractNumId w:val="73"/>
  </w:num>
  <w:num w:numId="28" w16cid:durableId="1712144264">
    <w:abstractNumId w:val="9"/>
  </w:num>
  <w:num w:numId="29" w16cid:durableId="185099388">
    <w:abstractNumId w:val="76"/>
  </w:num>
  <w:num w:numId="30" w16cid:durableId="546925">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3502967">
    <w:abstractNumId w:val="65"/>
  </w:num>
  <w:num w:numId="32" w16cid:durableId="2054110929">
    <w:abstractNumId w:val="77"/>
  </w:num>
  <w:num w:numId="33" w16cid:durableId="682055855">
    <w:abstractNumId w:val="6"/>
  </w:num>
  <w:num w:numId="34" w16cid:durableId="1186288614">
    <w:abstractNumId w:val="27"/>
  </w:num>
  <w:num w:numId="35" w16cid:durableId="740903845">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803230286">
    <w:abstractNumId w:val="80"/>
  </w:num>
  <w:num w:numId="37" w16cid:durableId="1469980321">
    <w:abstractNumId w:val="16"/>
  </w:num>
  <w:num w:numId="38" w16cid:durableId="1083992539">
    <w:abstractNumId w:val="38"/>
  </w:num>
  <w:num w:numId="39" w16cid:durableId="1011252118">
    <w:abstractNumId w:val="32"/>
  </w:num>
  <w:num w:numId="40" w16cid:durableId="221061058">
    <w:abstractNumId w:val="48"/>
  </w:num>
  <w:num w:numId="41" w16cid:durableId="1205217155">
    <w:abstractNumId w:val="58"/>
  </w:num>
  <w:num w:numId="42" w16cid:durableId="152530160">
    <w:abstractNumId w:val="34"/>
  </w:num>
  <w:num w:numId="43" w16cid:durableId="302122929">
    <w:abstractNumId w:val="42"/>
  </w:num>
  <w:num w:numId="44" w16cid:durableId="1922254489">
    <w:abstractNumId w:val="82"/>
  </w:num>
  <w:num w:numId="45" w16cid:durableId="1962879100">
    <w:abstractNumId w:val="55"/>
  </w:num>
  <w:num w:numId="46" w16cid:durableId="1152939829">
    <w:abstractNumId w:val="35"/>
  </w:num>
  <w:num w:numId="47" w16cid:durableId="1357777753">
    <w:abstractNumId w:val="41"/>
  </w:num>
  <w:num w:numId="48" w16cid:durableId="1820535742">
    <w:abstractNumId w:val="14"/>
  </w:num>
  <w:num w:numId="49" w16cid:durableId="1692143764">
    <w:abstractNumId w:val="63"/>
  </w:num>
  <w:num w:numId="50" w16cid:durableId="532690606">
    <w:abstractNumId w:val="24"/>
  </w:num>
  <w:num w:numId="51" w16cid:durableId="557087016">
    <w:abstractNumId w:val="26"/>
  </w:num>
  <w:num w:numId="52" w16cid:durableId="1203327994">
    <w:abstractNumId w:val="56"/>
  </w:num>
  <w:num w:numId="53" w16cid:durableId="1422412586">
    <w:abstractNumId w:val="57"/>
  </w:num>
  <w:num w:numId="54" w16cid:durableId="20722661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2960431">
    <w:abstractNumId w:val="69"/>
  </w:num>
  <w:num w:numId="56" w16cid:durableId="1707100257">
    <w:abstractNumId w:val="78"/>
  </w:num>
  <w:num w:numId="57" w16cid:durableId="1227103277">
    <w:abstractNumId w:val="8"/>
  </w:num>
  <w:num w:numId="58" w16cid:durableId="107239639">
    <w:abstractNumId w:val="67"/>
  </w:num>
  <w:num w:numId="59" w16cid:durableId="1682471254">
    <w:abstractNumId w:val="49"/>
  </w:num>
  <w:num w:numId="60" w16cid:durableId="786851324">
    <w:abstractNumId w:val="71"/>
  </w:num>
  <w:num w:numId="61" w16cid:durableId="1484547773">
    <w:abstractNumId w:val="39"/>
  </w:num>
  <w:num w:numId="62" w16cid:durableId="1271819566">
    <w:abstractNumId w:val="33"/>
  </w:num>
  <w:num w:numId="63" w16cid:durableId="686100626">
    <w:abstractNumId w:val="60"/>
  </w:num>
  <w:num w:numId="64" w16cid:durableId="643777787">
    <w:abstractNumId w:val="22"/>
  </w:num>
  <w:num w:numId="65" w16cid:durableId="1011448622">
    <w:abstractNumId w:val="13"/>
  </w:num>
  <w:num w:numId="66" w16cid:durableId="2014215743">
    <w:abstractNumId w:val="68"/>
  </w:num>
  <w:num w:numId="67" w16cid:durableId="958410711">
    <w:abstractNumId w:val="52"/>
  </w:num>
  <w:num w:numId="68" w16cid:durableId="34427094">
    <w:abstractNumId w:val="28"/>
  </w:num>
  <w:num w:numId="69" w16cid:durableId="1207335019">
    <w:abstractNumId w:val="23"/>
  </w:num>
  <w:num w:numId="70" w16cid:durableId="773549245">
    <w:abstractNumId w:val="54"/>
  </w:num>
  <w:num w:numId="71" w16cid:durableId="1568419088">
    <w:abstractNumId w:val="29"/>
  </w:num>
  <w:num w:numId="72" w16cid:durableId="1384796699">
    <w:abstractNumId w:val="44"/>
  </w:num>
  <w:num w:numId="73" w16cid:durableId="1216166097">
    <w:abstractNumId w:val="64"/>
  </w:num>
  <w:num w:numId="74" w16cid:durableId="1799489184">
    <w:abstractNumId w:val="40"/>
  </w:num>
  <w:num w:numId="75" w16cid:durableId="1657491493">
    <w:abstractNumId w:val="62"/>
  </w:num>
  <w:num w:numId="76" w16cid:durableId="340396799">
    <w:abstractNumId w:val="15"/>
  </w:num>
  <w:num w:numId="77" w16cid:durableId="1555585994">
    <w:abstractNumId w:val="21"/>
  </w:num>
  <w:num w:numId="78" w16cid:durableId="391124706">
    <w:abstractNumId w:val="83"/>
  </w:num>
  <w:num w:numId="79" w16cid:durableId="623732210">
    <w:abstractNumId w:val="43"/>
  </w:num>
  <w:num w:numId="80" w16cid:durableId="414714662">
    <w:abstractNumId w:val="50"/>
  </w:num>
  <w:num w:numId="81" w16cid:durableId="170528017">
    <w:abstractNumId w:val="20"/>
  </w:num>
  <w:num w:numId="82" w16cid:durableId="700670885">
    <w:abstractNumId w:val="10"/>
  </w:num>
  <w:num w:numId="83" w16cid:durableId="439574304">
    <w:abstractNumId w:val="1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387"/>
    <w:rsid w:val="00004569"/>
    <w:rsid w:val="00005DD5"/>
    <w:rsid w:val="00006579"/>
    <w:rsid w:val="00011496"/>
    <w:rsid w:val="00011F3E"/>
    <w:rsid w:val="000122ED"/>
    <w:rsid w:val="00012B6E"/>
    <w:rsid w:val="00014CC7"/>
    <w:rsid w:val="000157D8"/>
    <w:rsid w:val="000164C6"/>
    <w:rsid w:val="0001694E"/>
    <w:rsid w:val="00016A2A"/>
    <w:rsid w:val="00020C79"/>
    <w:rsid w:val="00022FAC"/>
    <w:rsid w:val="000333D6"/>
    <w:rsid w:val="00035BDF"/>
    <w:rsid w:val="00036E54"/>
    <w:rsid w:val="000477C2"/>
    <w:rsid w:val="00047B00"/>
    <w:rsid w:val="00050B83"/>
    <w:rsid w:val="00052816"/>
    <w:rsid w:val="00053856"/>
    <w:rsid w:val="000541DF"/>
    <w:rsid w:val="00054304"/>
    <w:rsid w:val="00054C51"/>
    <w:rsid w:val="00057162"/>
    <w:rsid w:val="0005752F"/>
    <w:rsid w:val="00057CD0"/>
    <w:rsid w:val="00061786"/>
    <w:rsid w:val="000620FD"/>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7FE"/>
    <w:rsid w:val="00096A2D"/>
    <w:rsid w:val="000A293D"/>
    <w:rsid w:val="000A6014"/>
    <w:rsid w:val="000A633D"/>
    <w:rsid w:val="000A645B"/>
    <w:rsid w:val="000A77EF"/>
    <w:rsid w:val="000B0953"/>
    <w:rsid w:val="000B2E5B"/>
    <w:rsid w:val="000B4703"/>
    <w:rsid w:val="000C0253"/>
    <w:rsid w:val="000C037D"/>
    <w:rsid w:val="000C100C"/>
    <w:rsid w:val="000C22F4"/>
    <w:rsid w:val="000C23F8"/>
    <w:rsid w:val="000C2F9C"/>
    <w:rsid w:val="000C36FD"/>
    <w:rsid w:val="000C41C3"/>
    <w:rsid w:val="000C523D"/>
    <w:rsid w:val="000C534F"/>
    <w:rsid w:val="000C72E0"/>
    <w:rsid w:val="000C799E"/>
    <w:rsid w:val="000D0A3C"/>
    <w:rsid w:val="000D140D"/>
    <w:rsid w:val="000D1C77"/>
    <w:rsid w:val="000D2865"/>
    <w:rsid w:val="000D48CE"/>
    <w:rsid w:val="000D5918"/>
    <w:rsid w:val="000D6315"/>
    <w:rsid w:val="000D7929"/>
    <w:rsid w:val="000D7A7D"/>
    <w:rsid w:val="000D7BDE"/>
    <w:rsid w:val="000E036E"/>
    <w:rsid w:val="000E15CA"/>
    <w:rsid w:val="000E2451"/>
    <w:rsid w:val="000E2457"/>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707C"/>
    <w:rsid w:val="00127C46"/>
    <w:rsid w:val="00130CAE"/>
    <w:rsid w:val="00134DA6"/>
    <w:rsid w:val="00136556"/>
    <w:rsid w:val="0014085E"/>
    <w:rsid w:val="00143831"/>
    <w:rsid w:val="00144650"/>
    <w:rsid w:val="001452F9"/>
    <w:rsid w:val="00146E99"/>
    <w:rsid w:val="0014741A"/>
    <w:rsid w:val="001506E4"/>
    <w:rsid w:val="00156688"/>
    <w:rsid w:val="00160015"/>
    <w:rsid w:val="0016035A"/>
    <w:rsid w:val="001622EB"/>
    <w:rsid w:val="001633B8"/>
    <w:rsid w:val="00166BF5"/>
    <w:rsid w:val="00170673"/>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3919"/>
    <w:rsid w:val="001B4763"/>
    <w:rsid w:val="001B50F3"/>
    <w:rsid w:val="001B6C57"/>
    <w:rsid w:val="001B7FBA"/>
    <w:rsid w:val="001C0B71"/>
    <w:rsid w:val="001C29A9"/>
    <w:rsid w:val="001C2BF6"/>
    <w:rsid w:val="001C3043"/>
    <w:rsid w:val="001D08D4"/>
    <w:rsid w:val="001D34C0"/>
    <w:rsid w:val="001D40C7"/>
    <w:rsid w:val="001D5510"/>
    <w:rsid w:val="001D5D95"/>
    <w:rsid w:val="001D6E4C"/>
    <w:rsid w:val="001D7088"/>
    <w:rsid w:val="001D7181"/>
    <w:rsid w:val="001D7EC9"/>
    <w:rsid w:val="001E0CBE"/>
    <w:rsid w:val="001E2699"/>
    <w:rsid w:val="001E4021"/>
    <w:rsid w:val="001E4061"/>
    <w:rsid w:val="001F0BFC"/>
    <w:rsid w:val="001F1BD5"/>
    <w:rsid w:val="001F1D80"/>
    <w:rsid w:val="001F3081"/>
    <w:rsid w:val="001F655F"/>
    <w:rsid w:val="001F671D"/>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2295"/>
    <w:rsid w:val="00243B2D"/>
    <w:rsid w:val="002442FA"/>
    <w:rsid w:val="002447B2"/>
    <w:rsid w:val="00244A9E"/>
    <w:rsid w:val="0024549A"/>
    <w:rsid w:val="0025064E"/>
    <w:rsid w:val="00254367"/>
    <w:rsid w:val="00255F42"/>
    <w:rsid w:val="002578F8"/>
    <w:rsid w:val="00260371"/>
    <w:rsid w:val="002635BF"/>
    <w:rsid w:val="00264D3D"/>
    <w:rsid w:val="002652AD"/>
    <w:rsid w:val="00266169"/>
    <w:rsid w:val="002672D7"/>
    <w:rsid w:val="00273AC6"/>
    <w:rsid w:val="002768F5"/>
    <w:rsid w:val="00280D52"/>
    <w:rsid w:val="00284599"/>
    <w:rsid w:val="00284C1C"/>
    <w:rsid w:val="00286EED"/>
    <w:rsid w:val="00287D2F"/>
    <w:rsid w:val="00295BF5"/>
    <w:rsid w:val="00295CF9"/>
    <w:rsid w:val="00295E0C"/>
    <w:rsid w:val="002A2B83"/>
    <w:rsid w:val="002A4CEC"/>
    <w:rsid w:val="002A6217"/>
    <w:rsid w:val="002A7626"/>
    <w:rsid w:val="002B091B"/>
    <w:rsid w:val="002B47FB"/>
    <w:rsid w:val="002B60C8"/>
    <w:rsid w:val="002C2C0B"/>
    <w:rsid w:val="002C3537"/>
    <w:rsid w:val="002D0634"/>
    <w:rsid w:val="002D11ED"/>
    <w:rsid w:val="002D2414"/>
    <w:rsid w:val="002D48F0"/>
    <w:rsid w:val="002D578B"/>
    <w:rsid w:val="002E09A8"/>
    <w:rsid w:val="002E0AA3"/>
    <w:rsid w:val="002E181C"/>
    <w:rsid w:val="002E209E"/>
    <w:rsid w:val="002E2C02"/>
    <w:rsid w:val="002E2FBB"/>
    <w:rsid w:val="002E4F64"/>
    <w:rsid w:val="002E576F"/>
    <w:rsid w:val="002E713B"/>
    <w:rsid w:val="002E7238"/>
    <w:rsid w:val="002F04DC"/>
    <w:rsid w:val="002F2967"/>
    <w:rsid w:val="002F2F73"/>
    <w:rsid w:val="002F350F"/>
    <w:rsid w:val="002F665D"/>
    <w:rsid w:val="002F79B2"/>
    <w:rsid w:val="00301894"/>
    <w:rsid w:val="00303421"/>
    <w:rsid w:val="0030370B"/>
    <w:rsid w:val="00303EE8"/>
    <w:rsid w:val="00307C5E"/>
    <w:rsid w:val="00310CD3"/>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A22"/>
    <w:rsid w:val="00347F5F"/>
    <w:rsid w:val="0035089B"/>
    <w:rsid w:val="003509CD"/>
    <w:rsid w:val="00352119"/>
    <w:rsid w:val="00352236"/>
    <w:rsid w:val="0035235E"/>
    <w:rsid w:val="003526E0"/>
    <w:rsid w:val="0035500C"/>
    <w:rsid w:val="00356F4D"/>
    <w:rsid w:val="0035754B"/>
    <w:rsid w:val="00360764"/>
    <w:rsid w:val="00360DA8"/>
    <w:rsid w:val="00363954"/>
    <w:rsid w:val="003654B6"/>
    <w:rsid w:val="00367195"/>
    <w:rsid w:val="003674BB"/>
    <w:rsid w:val="00367BB3"/>
    <w:rsid w:val="003736E4"/>
    <w:rsid w:val="00374235"/>
    <w:rsid w:val="00376161"/>
    <w:rsid w:val="003761A2"/>
    <w:rsid w:val="00376577"/>
    <w:rsid w:val="003835B6"/>
    <w:rsid w:val="00383CE3"/>
    <w:rsid w:val="00383E41"/>
    <w:rsid w:val="00383E56"/>
    <w:rsid w:val="00384A65"/>
    <w:rsid w:val="003857E4"/>
    <w:rsid w:val="0038687C"/>
    <w:rsid w:val="00387713"/>
    <w:rsid w:val="00390C49"/>
    <w:rsid w:val="0039357E"/>
    <w:rsid w:val="00393586"/>
    <w:rsid w:val="00393D15"/>
    <w:rsid w:val="00394649"/>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54EB"/>
    <w:rsid w:val="003D5510"/>
    <w:rsid w:val="003D6ED9"/>
    <w:rsid w:val="003D7DF5"/>
    <w:rsid w:val="003E0DE1"/>
    <w:rsid w:val="003E7E5A"/>
    <w:rsid w:val="003F17E0"/>
    <w:rsid w:val="003F401A"/>
    <w:rsid w:val="003F44C6"/>
    <w:rsid w:val="003F492C"/>
    <w:rsid w:val="004009BA"/>
    <w:rsid w:val="00400EDD"/>
    <w:rsid w:val="004018B9"/>
    <w:rsid w:val="00402D8C"/>
    <w:rsid w:val="00402E0B"/>
    <w:rsid w:val="00406B75"/>
    <w:rsid w:val="004103E1"/>
    <w:rsid w:val="00412098"/>
    <w:rsid w:val="00412333"/>
    <w:rsid w:val="00413496"/>
    <w:rsid w:val="004140CD"/>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112A"/>
    <w:rsid w:val="00443F1C"/>
    <w:rsid w:val="00446FF7"/>
    <w:rsid w:val="00452446"/>
    <w:rsid w:val="004569F3"/>
    <w:rsid w:val="00457356"/>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489"/>
    <w:rsid w:val="00483016"/>
    <w:rsid w:val="00487312"/>
    <w:rsid w:val="00490259"/>
    <w:rsid w:val="00490DF0"/>
    <w:rsid w:val="004938F2"/>
    <w:rsid w:val="00496C53"/>
    <w:rsid w:val="004A04E7"/>
    <w:rsid w:val="004A0F80"/>
    <w:rsid w:val="004A2711"/>
    <w:rsid w:val="004A3719"/>
    <w:rsid w:val="004A750B"/>
    <w:rsid w:val="004B004E"/>
    <w:rsid w:val="004B3EFE"/>
    <w:rsid w:val="004B5C9F"/>
    <w:rsid w:val="004B64BD"/>
    <w:rsid w:val="004B6C36"/>
    <w:rsid w:val="004B74E3"/>
    <w:rsid w:val="004C0532"/>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6F3"/>
    <w:rsid w:val="00501126"/>
    <w:rsid w:val="00503077"/>
    <w:rsid w:val="005039F9"/>
    <w:rsid w:val="00504835"/>
    <w:rsid w:val="00504CC3"/>
    <w:rsid w:val="00504FC4"/>
    <w:rsid w:val="00507B56"/>
    <w:rsid w:val="00510949"/>
    <w:rsid w:val="00510B64"/>
    <w:rsid w:val="00510D82"/>
    <w:rsid w:val="00510E2E"/>
    <w:rsid w:val="00522F2D"/>
    <w:rsid w:val="00523385"/>
    <w:rsid w:val="0052449B"/>
    <w:rsid w:val="005251E0"/>
    <w:rsid w:val="00527B96"/>
    <w:rsid w:val="00530028"/>
    <w:rsid w:val="005349B5"/>
    <w:rsid w:val="00540C55"/>
    <w:rsid w:val="00541EE7"/>
    <w:rsid w:val="00542812"/>
    <w:rsid w:val="005431FF"/>
    <w:rsid w:val="005526CB"/>
    <w:rsid w:val="00554352"/>
    <w:rsid w:val="00555424"/>
    <w:rsid w:val="0055652B"/>
    <w:rsid w:val="005574B0"/>
    <w:rsid w:val="0056144A"/>
    <w:rsid w:val="005629E5"/>
    <w:rsid w:val="00571485"/>
    <w:rsid w:val="00576A8C"/>
    <w:rsid w:val="0057758F"/>
    <w:rsid w:val="005814EA"/>
    <w:rsid w:val="00582925"/>
    <w:rsid w:val="0058495C"/>
    <w:rsid w:val="00585759"/>
    <w:rsid w:val="0059217D"/>
    <w:rsid w:val="005926BE"/>
    <w:rsid w:val="00595E40"/>
    <w:rsid w:val="00596FCD"/>
    <w:rsid w:val="005A0239"/>
    <w:rsid w:val="005A060C"/>
    <w:rsid w:val="005A2163"/>
    <w:rsid w:val="005A228C"/>
    <w:rsid w:val="005A2B6A"/>
    <w:rsid w:val="005A3576"/>
    <w:rsid w:val="005A3D22"/>
    <w:rsid w:val="005A3D92"/>
    <w:rsid w:val="005A566C"/>
    <w:rsid w:val="005A6E46"/>
    <w:rsid w:val="005B23AC"/>
    <w:rsid w:val="005B47CB"/>
    <w:rsid w:val="005B4AB4"/>
    <w:rsid w:val="005B53E4"/>
    <w:rsid w:val="005B730F"/>
    <w:rsid w:val="005B7D65"/>
    <w:rsid w:val="005C010C"/>
    <w:rsid w:val="005C18B1"/>
    <w:rsid w:val="005C316A"/>
    <w:rsid w:val="005D0549"/>
    <w:rsid w:val="005D153F"/>
    <w:rsid w:val="005D448D"/>
    <w:rsid w:val="005D4B92"/>
    <w:rsid w:val="005D61AA"/>
    <w:rsid w:val="005D724D"/>
    <w:rsid w:val="005D72C1"/>
    <w:rsid w:val="005E39FC"/>
    <w:rsid w:val="005E5132"/>
    <w:rsid w:val="005F0030"/>
    <w:rsid w:val="005F1DD0"/>
    <w:rsid w:val="005F32F9"/>
    <w:rsid w:val="005F337E"/>
    <w:rsid w:val="005F69D7"/>
    <w:rsid w:val="006005EB"/>
    <w:rsid w:val="00602FAA"/>
    <w:rsid w:val="00604A6E"/>
    <w:rsid w:val="00606655"/>
    <w:rsid w:val="006078C0"/>
    <w:rsid w:val="006109FF"/>
    <w:rsid w:val="006137A4"/>
    <w:rsid w:val="00613BD6"/>
    <w:rsid w:val="006174FC"/>
    <w:rsid w:val="0061772C"/>
    <w:rsid w:val="00622857"/>
    <w:rsid w:val="00626273"/>
    <w:rsid w:val="006267E2"/>
    <w:rsid w:val="00627BDE"/>
    <w:rsid w:val="006338DA"/>
    <w:rsid w:val="00633C41"/>
    <w:rsid w:val="00636091"/>
    <w:rsid w:val="00636899"/>
    <w:rsid w:val="006446A2"/>
    <w:rsid w:val="00644986"/>
    <w:rsid w:val="0064610E"/>
    <w:rsid w:val="006476F0"/>
    <w:rsid w:val="00651B13"/>
    <w:rsid w:val="006527D0"/>
    <w:rsid w:val="00653AB0"/>
    <w:rsid w:val="00654085"/>
    <w:rsid w:val="00654475"/>
    <w:rsid w:val="006558B2"/>
    <w:rsid w:val="00655F23"/>
    <w:rsid w:val="00657B07"/>
    <w:rsid w:val="00660B94"/>
    <w:rsid w:val="00660D3D"/>
    <w:rsid w:val="006618C8"/>
    <w:rsid w:val="006623D7"/>
    <w:rsid w:val="006640AD"/>
    <w:rsid w:val="00666CD7"/>
    <w:rsid w:val="00667461"/>
    <w:rsid w:val="00673AB2"/>
    <w:rsid w:val="0067785C"/>
    <w:rsid w:val="006802CC"/>
    <w:rsid w:val="00681BB2"/>
    <w:rsid w:val="006845B3"/>
    <w:rsid w:val="00684776"/>
    <w:rsid w:val="0068649E"/>
    <w:rsid w:val="00687547"/>
    <w:rsid w:val="00687553"/>
    <w:rsid w:val="0069309C"/>
    <w:rsid w:val="006933F8"/>
    <w:rsid w:val="00694060"/>
    <w:rsid w:val="00694723"/>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B53AE"/>
    <w:rsid w:val="006C2659"/>
    <w:rsid w:val="006C3853"/>
    <w:rsid w:val="006C3FD2"/>
    <w:rsid w:val="006C55C4"/>
    <w:rsid w:val="006C58DF"/>
    <w:rsid w:val="006C67A0"/>
    <w:rsid w:val="006D084C"/>
    <w:rsid w:val="006D1815"/>
    <w:rsid w:val="006D1BFC"/>
    <w:rsid w:val="006D24A0"/>
    <w:rsid w:val="006D5894"/>
    <w:rsid w:val="006D7842"/>
    <w:rsid w:val="006E58BE"/>
    <w:rsid w:val="006E5FB0"/>
    <w:rsid w:val="006E60E3"/>
    <w:rsid w:val="006F2173"/>
    <w:rsid w:val="006F41A7"/>
    <w:rsid w:val="006F4925"/>
    <w:rsid w:val="006F5CE9"/>
    <w:rsid w:val="006F5DE3"/>
    <w:rsid w:val="00701CC9"/>
    <w:rsid w:val="00701D7B"/>
    <w:rsid w:val="00701E81"/>
    <w:rsid w:val="007032FE"/>
    <w:rsid w:val="0070468E"/>
    <w:rsid w:val="007049B4"/>
    <w:rsid w:val="00711A5B"/>
    <w:rsid w:val="00713135"/>
    <w:rsid w:val="00713557"/>
    <w:rsid w:val="00720461"/>
    <w:rsid w:val="0072156A"/>
    <w:rsid w:val="0072517D"/>
    <w:rsid w:val="00730096"/>
    <w:rsid w:val="00735028"/>
    <w:rsid w:val="007472CF"/>
    <w:rsid w:val="007506C3"/>
    <w:rsid w:val="0075297B"/>
    <w:rsid w:val="007530FC"/>
    <w:rsid w:val="0075447C"/>
    <w:rsid w:val="0075499A"/>
    <w:rsid w:val="0075504B"/>
    <w:rsid w:val="0075786A"/>
    <w:rsid w:val="00761D24"/>
    <w:rsid w:val="007622AA"/>
    <w:rsid w:val="00772981"/>
    <w:rsid w:val="00772F10"/>
    <w:rsid w:val="00775E5A"/>
    <w:rsid w:val="007836E6"/>
    <w:rsid w:val="007838AB"/>
    <w:rsid w:val="00786676"/>
    <w:rsid w:val="00786E1D"/>
    <w:rsid w:val="0078720F"/>
    <w:rsid w:val="00787ACE"/>
    <w:rsid w:val="00790989"/>
    <w:rsid w:val="00796ABA"/>
    <w:rsid w:val="00796E30"/>
    <w:rsid w:val="0079756C"/>
    <w:rsid w:val="00797BA5"/>
    <w:rsid w:val="007A0233"/>
    <w:rsid w:val="007A2A81"/>
    <w:rsid w:val="007A6F29"/>
    <w:rsid w:val="007A7FA1"/>
    <w:rsid w:val="007B04FB"/>
    <w:rsid w:val="007B1665"/>
    <w:rsid w:val="007B2BA3"/>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EA"/>
    <w:rsid w:val="007F63D9"/>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1C3E"/>
    <w:rsid w:val="0083458D"/>
    <w:rsid w:val="00834C32"/>
    <w:rsid w:val="008401EB"/>
    <w:rsid w:val="00842BFA"/>
    <w:rsid w:val="00842CC5"/>
    <w:rsid w:val="00843C73"/>
    <w:rsid w:val="00844790"/>
    <w:rsid w:val="008470E8"/>
    <w:rsid w:val="00850D8B"/>
    <w:rsid w:val="008512DA"/>
    <w:rsid w:val="00851733"/>
    <w:rsid w:val="00851951"/>
    <w:rsid w:val="008602C3"/>
    <w:rsid w:val="008616AB"/>
    <w:rsid w:val="0086280D"/>
    <w:rsid w:val="0086502F"/>
    <w:rsid w:val="008660AA"/>
    <w:rsid w:val="008725FE"/>
    <w:rsid w:val="0087331B"/>
    <w:rsid w:val="00873A0D"/>
    <w:rsid w:val="00873BE1"/>
    <w:rsid w:val="00873F36"/>
    <w:rsid w:val="00874562"/>
    <w:rsid w:val="0087548B"/>
    <w:rsid w:val="00880181"/>
    <w:rsid w:val="0088276D"/>
    <w:rsid w:val="0088476F"/>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E2EB5"/>
    <w:rsid w:val="008E3220"/>
    <w:rsid w:val="008E5E0F"/>
    <w:rsid w:val="008E6107"/>
    <w:rsid w:val="008E63C8"/>
    <w:rsid w:val="008E67A3"/>
    <w:rsid w:val="008F0E1B"/>
    <w:rsid w:val="008F1B0C"/>
    <w:rsid w:val="008F2B27"/>
    <w:rsid w:val="008F53DC"/>
    <w:rsid w:val="00900FC3"/>
    <w:rsid w:val="0090266E"/>
    <w:rsid w:val="00903A14"/>
    <w:rsid w:val="00904EC2"/>
    <w:rsid w:val="0090635B"/>
    <w:rsid w:val="00907954"/>
    <w:rsid w:val="0091089B"/>
    <w:rsid w:val="00911FCE"/>
    <w:rsid w:val="009164B4"/>
    <w:rsid w:val="00920360"/>
    <w:rsid w:val="00923042"/>
    <w:rsid w:val="00924727"/>
    <w:rsid w:val="0093327C"/>
    <w:rsid w:val="00933285"/>
    <w:rsid w:val="009332E1"/>
    <w:rsid w:val="00933498"/>
    <w:rsid w:val="009348AE"/>
    <w:rsid w:val="00942817"/>
    <w:rsid w:val="00943385"/>
    <w:rsid w:val="00945534"/>
    <w:rsid w:val="00947001"/>
    <w:rsid w:val="00947F27"/>
    <w:rsid w:val="00951AAB"/>
    <w:rsid w:val="009529A2"/>
    <w:rsid w:val="00953149"/>
    <w:rsid w:val="009532A7"/>
    <w:rsid w:val="0095347E"/>
    <w:rsid w:val="00955D5C"/>
    <w:rsid w:val="009568C7"/>
    <w:rsid w:val="00956A67"/>
    <w:rsid w:val="00957DFD"/>
    <w:rsid w:val="00962BC4"/>
    <w:rsid w:val="00965D01"/>
    <w:rsid w:val="009721E7"/>
    <w:rsid w:val="009738B8"/>
    <w:rsid w:val="009767D7"/>
    <w:rsid w:val="0097752A"/>
    <w:rsid w:val="00977C90"/>
    <w:rsid w:val="009817B0"/>
    <w:rsid w:val="00984E3C"/>
    <w:rsid w:val="00986F42"/>
    <w:rsid w:val="009906AD"/>
    <w:rsid w:val="009909B3"/>
    <w:rsid w:val="00994AB9"/>
    <w:rsid w:val="00995DA2"/>
    <w:rsid w:val="0099627D"/>
    <w:rsid w:val="009A3EF5"/>
    <w:rsid w:val="009A5DE7"/>
    <w:rsid w:val="009A721A"/>
    <w:rsid w:val="009A74A0"/>
    <w:rsid w:val="009A7EC2"/>
    <w:rsid w:val="009B3D12"/>
    <w:rsid w:val="009B5447"/>
    <w:rsid w:val="009B6C0D"/>
    <w:rsid w:val="009B6D74"/>
    <w:rsid w:val="009B75C3"/>
    <w:rsid w:val="009C024D"/>
    <w:rsid w:val="009C5F1B"/>
    <w:rsid w:val="009D1656"/>
    <w:rsid w:val="009D3EAB"/>
    <w:rsid w:val="009D64A2"/>
    <w:rsid w:val="009D717C"/>
    <w:rsid w:val="009E0B3B"/>
    <w:rsid w:val="009E229A"/>
    <w:rsid w:val="009E34FA"/>
    <w:rsid w:val="009E6A8C"/>
    <w:rsid w:val="009E6FDA"/>
    <w:rsid w:val="009E7310"/>
    <w:rsid w:val="009F1B96"/>
    <w:rsid w:val="009F23D3"/>
    <w:rsid w:val="009F42BD"/>
    <w:rsid w:val="009F4733"/>
    <w:rsid w:val="009F7CBD"/>
    <w:rsid w:val="00A02094"/>
    <w:rsid w:val="00A021EF"/>
    <w:rsid w:val="00A02CBB"/>
    <w:rsid w:val="00A04EE8"/>
    <w:rsid w:val="00A057C7"/>
    <w:rsid w:val="00A07BD8"/>
    <w:rsid w:val="00A07CB0"/>
    <w:rsid w:val="00A10844"/>
    <w:rsid w:val="00A1174B"/>
    <w:rsid w:val="00A154CF"/>
    <w:rsid w:val="00A23A96"/>
    <w:rsid w:val="00A245B2"/>
    <w:rsid w:val="00A24AA3"/>
    <w:rsid w:val="00A2620D"/>
    <w:rsid w:val="00A31915"/>
    <w:rsid w:val="00A32244"/>
    <w:rsid w:val="00A37963"/>
    <w:rsid w:val="00A37A89"/>
    <w:rsid w:val="00A42BF6"/>
    <w:rsid w:val="00A4514D"/>
    <w:rsid w:val="00A47AE9"/>
    <w:rsid w:val="00A52231"/>
    <w:rsid w:val="00A5381D"/>
    <w:rsid w:val="00A5432C"/>
    <w:rsid w:val="00A5436B"/>
    <w:rsid w:val="00A6048B"/>
    <w:rsid w:val="00A615B0"/>
    <w:rsid w:val="00A61858"/>
    <w:rsid w:val="00A67277"/>
    <w:rsid w:val="00A67917"/>
    <w:rsid w:val="00A7137F"/>
    <w:rsid w:val="00A747E6"/>
    <w:rsid w:val="00A74E7C"/>
    <w:rsid w:val="00A77593"/>
    <w:rsid w:val="00A84009"/>
    <w:rsid w:val="00A846ED"/>
    <w:rsid w:val="00A862AB"/>
    <w:rsid w:val="00A86B3D"/>
    <w:rsid w:val="00A87336"/>
    <w:rsid w:val="00A8780E"/>
    <w:rsid w:val="00A90752"/>
    <w:rsid w:val="00A945BA"/>
    <w:rsid w:val="00A9465F"/>
    <w:rsid w:val="00A9519C"/>
    <w:rsid w:val="00A95C13"/>
    <w:rsid w:val="00A96B0E"/>
    <w:rsid w:val="00A97CF6"/>
    <w:rsid w:val="00A97F30"/>
    <w:rsid w:val="00AA02D6"/>
    <w:rsid w:val="00AA170F"/>
    <w:rsid w:val="00AA1F8F"/>
    <w:rsid w:val="00AA2A51"/>
    <w:rsid w:val="00AA302D"/>
    <w:rsid w:val="00AA4C98"/>
    <w:rsid w:val="00AA5DFD"/>
    <w:rsid w:val="00AB366D"/>
    <w:rsid w:val="00AB3C64"/>
    <w:rsid w:val="00AB4F50"/>
    <w:rsid w:val="00AB57CE"/>
    <w:rsid w:val="00AB5FA1"/>
    <w:rsid w:val="00AC33B3"/>
    <w:rsid w:val="00AC4787"/>
    <w:rsid w:val="00AC4DB5"/>
    <w:rsid w:val="00AD6204"/>
    <w:rsid w:val="00AD7A6E"/>
    <w:rsid w:val="00AD7D54"/>
    <w:rsid w:val="00AE0094"/>
    <w:rsid w:val="00AE00AF"/>
    <w:rsid w:val="00AE64DC"/>
    <w:rsid w:val="00AF3ABE"/>
    <w:rsid w:val="00AF40C1"/>
    <w:rsid w:val="00AF6682"/>
    <w:rsid w:val="00B00968"/>
    <w:rsid w:val="00B03AE4"/>
    <w:rsid w:val="00B066C0"/>
    <w:rsid w:val="00B0717B"/>
    <w:rsid w:val="00B07C41"/>
    <w:rsid w:val="00B1073F"/>
    <w:rsid w:val="00B1370A"/>
    <w:rsid w:val="00B14DFE"/>
    <w:rsid w:val="00B15C10"/>
    <w:rsid w:val="00B15CB3"/>
    <w:rsid w:val="00B17C0B"/>
    <w:rsid w:val="00B22CAB"/>
    <w:rsid w:val="00B260A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5A2C"/>
    <w:rsid w:val="00B6788B"/>
    <w:rsid w:val="00B72507"/>
    <w:rsid w:val="00B7386E"/>
    <w:rsid w:val="00B74CDA"/>
    <w:rsid w:val="00B75173"/>
    <w:rsid w:val="00B77D28"/>
    <w:rsid w:val="00B80361"/>
    <w:rsid w:val="00B831DF"/>
    <w:rsid w:val="00B844B3"/>
    <w:rsid w:val="00B847E5"/>
    <w:rsid w:val="00B90F88"/>
    <w:rsid w:val="00B9184D"/>
    <w:rsid w:val="00B91ABD"/>
    <w:rsid w:val="00B93751"/>
    <w:rsid w:val="00B9687C"/>
    <w:rsid w:val="00BA0607"/>
    <w:rsid w:val="00BA1679"/>
    <w:rsid w:val="00BA4C99"/>
    <w:rsid w:val="00BB167C"/>
    <w:rsid w:val="00BB3697"/>
    <w:rsid w:val="00BB4BCA"/>
    <w:rsid w:val="00BB64DC"/>
    <w:rsid w:val="00BB72DF"/>
    <w:rsid w:val="00BB7DA0"/>
    <w:rsid w:val="00BC47DA"/>
    <w:rsid w:val="00BC5A32"/>
    <w:rsid w:val="00BC7609"/>
    <w:rsid w:val="00BD11D4"/>
    <w:rsid w:val="00BD1FDA"/>
    <w:rsid w:val="00BE216C"/>
    <w:rsid w:val="00BE2645"/>
    <w:rsid w:val="00BE4017"/>
    <w:rsid w:val="00BE4794"/>
    <w:rsid w:val="00BE4ADC"/>
    <w:rsid w:val="00BE799D"/>
    <w:rsid w:val="00BF0579"/>
    <w:rsid w:val="00BF1392"/>
    <w:rsid w:val="00BF3103"/>
    <w:rsid w:val="00BF3F8E"/>
    <w:rsid w:val="00BF449C"/>
    <w:rsid w:val="00C0008D"/>
    <w:rsid w:val="00C015FC"/>
    <w:rsid w:val="00C03B33"/>
    <w:rsid w:val="00C0407D"/>
    <w:rsid w:val="00C06536"/>
    <w:rsid w:val="00C075D0"/>
    <w:rsid w:val="00C11177"/>
    <w:rsid w:val="00C1165A"/>
    <w:rsid w:val="00C1404A"/>
    <w:rsid w:val="00C14392"/>
    <w:rsid w:val="00C14BAF"/>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6F7B"/>
    <w:rsid w:val="00C536FB"/>
    <w:rsid w:val="00C53EC9"/>
    <w:rsid w:val="00C555E5"/>
    <w:rsid w:val="00C56A78"/>
    <w:rsid w:val="00C60E28"/>
    <w:rsid w:val="00C62B39"/>
    <w:rsid w:val="00C67D50"/>
    <w:rsid w:val="00C7093B"/>
    <w:rsid w:val="00C70C9A"/>
    <w:rsid w:val="00C71921"/>
    <w:rsid w:val="00C76104"/>
    <w:rsid w:val="00C7690B"/>
    <w:rsid w:val="00C76E21"/>
    <w:rsid w:val="00C77A83"/>
    <w:rsid w:val="00C80FAC"/>
    <w:rsid w:val="00C8540B"/>
    <w:rsid w:val="00C856BD"/>
    <w:rsid w:val="00C85F61"/>
    <w:rsid w:val="00C86F1A"/>
    <w:rsid w:val="00C92469"/>
    <w:rsid w:val="00C94936"/>
    <w:rsid w:val="00CA0422"/>
    <w:rsid w:val="00CA275D"/>
    <w:rsid w:val="00CA3AA4"/>
    <w:rsid w:val="00CA3C63"/>
    <w:rsid w:val="00CA4D6F"/>
    <w:rsid w:val="00CB1E53"/>
    <w:rsid w:val="00CC1C75"/>
    <w:rsid w:val="00CC29EB"/>
    <w:rsid w:val="00CC2F48"/>
    <w:rsid w:val="00CC498C"/>
    <w:rsid w:val="00CD00A9"/>
    <w:rsid w:val="00CD3AC3"/>
    <w:rsid w:val="00CE1A8D"/>
    <w:rsid w:val="00CE1D62"/>
    <w:rsid w:val="00CE202D"/>
    <w:rsid w:val="00CE302B"/>
    <w:rsid w:val="00CE4399"/>
    <w:rsid w:val="00CE45A0"/>
    <w:rsid w:val="00CE7F03"/>
    <w:rsid w:val="00CF6E5D"/>
    <w:rsid w:val="00D009F4"/>
    <w:rsid w:val="00D038AC"/>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60D36"/>
    <w:rsid w:val="00D61B2B"/>
    <w:rsid w:val="00D62808"/>
    <w:rsid w:val="00D64A93"/>
    <w:rsid w:val="00D70903"/>
    <w:rsid w:val="00D72BB8"/>
    <w:rsid w:val="00D76BE8"/>
    <w:rsid w:val="00D77510"/>
    <w:rsid w:val="00D852B4"/>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C0D02"/>
    <w:rsid w:val="00DC698F"/>
    <w:rsid w:val="00DD0BC1"/>
    <w:rsid w:val="00DD16BA"/>
    <w:rsid w:val="00DD199C"/>
    <w:rsid w:val="00DD4075"/>
    <w:rsid w:val="00DD4E37"/>
    <w:rsid w:val="00DD5F69"/>
    <w:rsid w:val="00DD7DF4"/>
    <w:rsid w:val="00DE0F1E"/>
    <w:rsid w:val="00DE260C"/>
    <w:rsid w:val="00DE2D01"/>
    <w:rsid w:val="00DE3255"/>
    <w:rsid w:val="00DE39AC"/>
    <w:rsid w:val="00DE4595"/>
    <w:rsid w:val="00DF0FE9"/>
    <w:rsid w:val="00DF11F9"/>
    <w:rsid w:val="00DF163F"/>
    <w:rsid w:val="00DF1FD3"/>
    <w:rsid w:val="00DF3825"/>
    <w:rsid w:val="00DF56FE"/>
    <w:rsid w:val="00DF6750"/>
    <w:rsid w:val="00E018E8"/>
    <w:rsid w:val="00E020B1"/>
    <w:rsid w:val="00E04B63"/>
    <w:rsid w:val="00E05DD1"/>
    <w:rsid w:val="00E07458"/>
    <w:rsid w:val="00E11516"/>
    <w:rsid w:val="00E13F40"/>
    <w:rsid w:val="00E142E5"/>
    <w:rsid w:val="00E15A84"/>
    <w:rsid w:val="00E270D0"/>
    <w:rsid w:val="00E321A4"/>
    <w:rsid w:val="00E33D79"/>
    <w:rsid w:val="00E34724"/>
    <w:rsid w:val="00E354E8"/>
    <w:rsid w:val="00E35EC8"/>
    <w:rsid w:val="00E37EC3"/>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71D4C"/>
    <w:rsid w:val="00E75E6A"/>
    <w:rsid w:val="00E76B2B"/>
    <w:rsid w:val="00E77943"/>
    <w:rsid w:val="00E82DBD"/>
    <w:rsid w:val="00E87A60"/>
    <w:rsid w:val="00E90C9C"/>
    <w:rsid w:val="00E90E7B"/>
    <w:rsid w:val="00E95CD8"/>
    <w:rsid w:val="00E96B76"/>
    <w:rsid w:val="00E96D06"/>
    <w:rsid w:val="00EA2EAC"/>
    <w:rsid w:val="00EA4668"/>
    <w:rsid w:val="00EA4691"/>
    <w:rsid w:val="00EA5B48"/>
    <w:rsid w:val="00EA73F1"/>
    <w:rsid w:val="00EB1AE4"/>
    <w:rsid w:val="00EB28F9"/>
    <w:rsid w:val="00EB3858"/>
    <w:rsid w:val="00EB5B7D"/>
    <w:rsid w:val="00EB5EBC"/>
    <w:rsid w:val="00EB78F0"/>
    <w:rsid w:val="00EC0B4F"/>
    <w:rsid w:val="00EC5822"/>
    <w:rsid w:val="00EC7570"/>
    <w:rsid w:val="00EC76CB"/>
    <w:rsid w:val="00ED0EF6"/>
    <w:rsid w:val="00ED0F7C"/>
    <w:rsid w:val="00ED16B2"/>
    <w:rsid w:val="00ED1E33"/>
    <w:rsid w:val="00ED28D9"/>
    <w:rsid w:val="00ED4100"/>
    <w:rsid w:val="00ED63EC"/>
    <w:rsid w:val="00EE31B0"/>
    <w:rsid w:val="00EE5155"/>
    <w:rsid w:val="00EE5D87"/>
    <w:rsid w:val="00EE6DE6"/>
    <w:rsid w:val="00EF1341"/>
    <w:rsid w:val="00EF20B7"/>
    <w:rsid w:val="00EF27FF"/>
    <w:rsid w:val="00EF3944"/>
    <w:rsid w:val="00EF3A31"/>
    <w:rsid w:val="00EF6520"/>
    <w:rsid w:val="00EF6966"/>
    <w:rsid w:val="00F01CBF"/>
    <w:rsid w:val="00F03AAD"/>
    <w:rsid w:val="00F11DB8"/>
    <w:rsid w:val="00F12B86"/>
    <w:rsid w:val="00F12C6C"/>
    <w:rsid w:val="00F13DFD"/>
    <w:rsid w:val="00F14188"/>
    <w:rsid w:val="00F16E26"/>
    <w:rsid w:val="00F16F02"/>
    <w:rsid w:val="00F1701B"/>
    <w:rsid w:val="00F17022"/>
    <w:rsid w:val="00F17082"/>
    <w:rsid w:val="00F2020A"/>
    <w:rsid w:val="00F2102C"/>
    <w:rsid w:val="00F220B5"/>
    <w:rsid w:val="00F221B2"/>
    <w:rsid w:val="00F268CF"/>
    <w:rsid w:val="00F26D74"/>
    <w:rsid w:val="00F2716E"/>
    <w:rsid w:val="00F273D5"/>
    <w:rsid w:val="00F306F1"/>
    <w:rsid w:val="00F32ECB"/>
    <w:rsid w:val="00F341E4"/>
    <w:rsid w:val="00F34FA5"/>
    <w:rsid w:val="00F359FA"/>
    <w:rsid w:val="00F40753"/>
    <w:rsid w:val="00F40DCD"/>
    <w:rsid w:val="00F436E2"/>
    <w:rsid w:val="00F44DEE"/>
    <w:rsid w:val="00F45A8C"/>
    <w:rsid w:val="00F46878"/>
    <w:rsid w:val="00F46AFD"/>
    <w:rsid w:val="00F46C30"/>
    <w:rsid w:val="00F54D34"/>
    <w:rsid w:val="00F54E2F"/>
    <w:rsid w:val="00F562E7"/>
    <w:rsid w:val="00F56D36"/>
    <w:rsid w:val="00F61CB5"/>
    <w:rsid w:val="00F625E4"/>
    <w:rsid w:val="00F62891"/>
    <w:rsid w:val="00F6519B"/>
    <w:rsid w:val="00F67121"/>
    <w:rsid w:val="00F710DA"/>
    <w:rsid w:val="00F72CC0"/>
    <w:rsid w:val="00F76785"/>
    <w:rsid w:val="00F7726E"/>
    <w:rsid w:val="00F8130D"/>
    <w:rsid w:val="00F826C6"/>
    <w:rsid w:val="00F8774D"/>
    <w:rsid w:val="00F91368"/>
    <w:rsid w:val="00F9392B"/>
    <w:rsid w:val="00F93F35"/>
    <w:rsid w:val="00F9439C"/>
    <w:rsid w:val="00F94771"/>
    <w:rsid w:val="00F94856"/>
    <w:rsid w:val="00F952C3"/>
    <w:rsid w:val="00FA0C61"/>
    <w:rsid w:val="00FA5A4E"/>
    <w:rsid w:val="00FA6281"/>
    <w:rsid w:val="00FB0388"/>
    <w:rsid w:val="00FB557A"/>
    <w:rsid w:val="00FB5D59"/>
    <w:rsid w:val="00FB5DEC"/>
    <w:rsid w:val="00FB76E5"/>
    <w:rsid w:val="00FC417D"/>
    <w:rsid w:val="00FC4C2D"/>
    <w:rsid w:val="00FC668A"/>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690030273">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FE"/>
    <w:rsid w:val="0003510D"/>
    <w:rsid w:val="000442BB"/>
    <w:rsid w:val="0008558D"/>
    <w:rsid w:val="00194F15"/>
    <w:rsid w:val="001C2A04"/>
    <w:rsid w:val="003C4CF1"/>
    <w:rsid w:val="0044726F"/>
    <w:rsid w:val="006C58DF"/>
    <w:rsid w:val="006E4A7F"/>
    <w:rsid w:val="00720461"/>
    <w:rsid w:val="008333E6"/>
    <w:rsid w:val="008478CC"/>
    <w:rsid w:val="00877C74"/>
    <w:rsid w:val="00886851"/>
    <w:rsid w:val="008E3220"/>
    <w:rsid w:val="00A1174B"/>
    <w:rsid w:val="00A7432E"/>
    <w:rsid w:val="00B64F28"/>
    <w:rsid w:val="00BF3970"/>
    <w:rsid w:val="00CB5F42"/>
    <w:rsid w:val="00CE4399"/>
    <w:rsid w:val="00CE45A0"/>
    <w:rsid w:val="00D60D36"/>
    <w:rsid w:val="00DB3DBA"/>
    <w:rsid w:val="00DC12ED"/>
    <w:rsid w:val="00DD5C3D"/>
    <w:rsid w:val="00F17082"/>
    <w:rsid w:val="00F340E5"/>
    <w:rsid w:val="00F571FE"/>
    <w:rsid w:val="00F72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93F6C1-F852-4C7E-8188-8A15366859E7}">
  <ds:schemaRefs>
    <ds:schemaRef ds:uri="http://schemas.openxmlformats.org/officeDocument/2006/bibliography"/>
  </ds:schemaRefs>
</ds:datastoreItem>
</file>

<file path=customXml/itemProps3.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4.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21084</Words>
  <Characters>126510</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Gabriela Kałuża</cp:lastModifiedBy>
  <cp:revision>4</cp:revision>
  <cp:lastPrinted>2025-05-15T07:53:00Z</cp:lastPrinted>
  <dcterms:created xsi:type="dcterms:W3CDTF">2025-05-15T07:53:00Z</dcterms:created>
  <dcterms:modified xsi:type="dcterms:W3CDTF">2025-05-15T07:54:00Z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